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E7110" w:rsidRPr="00863946" w:rsidRDefault="00AE7110" w:rsidP="00AE7110">
      <w:pPr>
        <w:pStyle w:val="1"/>
        <w:adjustRightInd w:val="0"/>
        <w:snapToGrid w:val="0"/>
        <w:spacing w:before="0" w:beforeAutospacing="0" w:after="0" w:afterAutospacing="0"/>
        <w:rPr>
          <w:rFonts w:ascii="方正大标宋_GBK" w:eastAsia="方正大标宋_GBK"/>
          <w:b w:val="0"/>
          <w:bCs w:val="0"/>
          <w:sz w:val="44"/>
          <w:szCs w:val="44"/>
        </w:rPr>
      </w:pPr>
    </w:p>
    <w:p w:rsidR="00AE7110" w:rsidRPr="00863946" w:rsidRDefault="00AE7110" w:rsidP="00AE7110">
      <w:pPr>
        <w:pStyle w:val="1"/>
        <w:adjustRightInd w:val="0"/>
        <w:snapToGrid w:val="0"/>
        <w:spacing w:before="0" w:beforeAutospacing="0" w:after="0" w:afterAutospacing="0"/>
        <w:rPr>
          <w:rFonts w:ascii="方正大标宋_GBK" w:eastAsia="方正大标宋_GBK"/>
          <w:b w:val="0"/>
          <w:bCs w:val="0"/>
          <w:sz w:val="44"/>
          <w:szCs w:val="44"/>
        </w:rPr>
      </w:pPr>
    </w:p>
    <w:p w:rsidR="00AE7110" w:rsidRPr="00863946" w:rsidRDefault="00000000" w:rsidP="00AE7110">
      <w:pPr>
        <w:pStyle w:val="1"/>
        <w:adjustRightInd w:val="0"/>
        <w:snapToGrid w:val="0"/>
        <w:spacing w:before="0" w:beforeAutospacing="0" w:after="0" w:afterAutospacing="0"/>
        <w:rPr>
          <w:rFonts w:ascii="方正大标宋_GBK" w:eastAsia="方正大标宋_GBK"/>
          <w:b w:val="0"/>
          <w:bCs w:val="0"/>
          <w:sz w:val="44"/>
          <w:szCs w:val="44"/>
        </w:rPr>
      </w:pPr>
      <w:r w:rsidRPr="00863946">
        <w:rPr>
          <w:rFonts w:ascii="方正大标宋_GBK" w:eastAsia="方正大标宋_GBK" w:hint="eastAsia"/>
          <w:b w:val="0"/>
          <w:bCs w:val="0"/>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863946">
        <w:rPr>
          <w:rFonts w:ascii="方正大标宋_GBK" w:eastAsia="方正大标宋_GBK" w:hint="eastAsia"/>
          <w:b w:val="0"/>
          <w:bCs w:val="0"/>
          <w:sz w:val="44"/>
          <w:szCs w:val="44"/>
        </w:rPr>
        <w:instrText>ADDIN CNKISM.UserStyle</w:instrText>
      </w:r>
      <w:r w:rsidRPr="00863946">
        <w:rPr>
          <w:rFonts w:ascii="方正大标宋_GBK" w:eastAsia="方正大标宋_GBK" w:hint="eastAsia"/>
          <w:b w:val="0"/>
          <w:bCs w:val="0"/>
          <w:sz w:val="44"/>
          <w:szCs w:val="44"/>
        </w:rPr>
      </w:r>
      <w:r w:rsidRPr="00863946">
        <w:rPr>
          <w:rFonts w:ascii="方正大标宋_GBK" w:eastAsia="方正大标宋_GBK" w:hint="eastAsia"/>
          <w:b w:val="0"/>
          <w:bCs w:val="0"/>
          <w:sz w:val="44"/>
          <w:szCs w:val="44"/>
        </w:rPr>
        <w:fldChar w:fldCharType="end"/>
      </w:r>
      <w:r w:rsidRPr="00863946">
        <w:rPr>
          <w:rFonts w:ascii="方正大标宋_GBK" w:eastAsia="方正大标宋_GBK" w:hint="eastAsia"/>
          <w:b w:val="0"/>
          <w:bCs w:val="0"/>
          <w:sz w:val="44"/>
          <w:szCs w:val="44"/>
        </w:rPr>
        <w:t>关于新时代公安科技信</w:t>
      </w:r>
    </w:p>
    <w:p w:rsidR="00DB28D6" w:rsidRPr="00863946" w:rsidRDefault="00000000" w:rsidP="00AE7110">
      <w:pPr>
        <w:pStyle w:val="1"/>
        <w:adjustRightInd w:val="0"/>
        <w:snapToGrid w:val="0"/>
        <w:spacing w:before="0" w:beforeAutospacing="0" w:after="0" w:afterAutospacing="0"/>
        <w:rPr>
          <w:rFonts w:ascii="方正大标宋_GBK" w:eastAsia="方正大标宋_GBK" w:hint="eastAsia"/>
          <w:b w:val="0"/>
          <w:bCs w:val="0"/>
          <w:sz w:val="44"/>
          <w:szCs w:val="44"/>
        </w:rPr>
      </w:pPr>
      <w:proofErr w:type="gramStart"/>
      <w:r w:rsidRPr="00863946">
        <w:rPr>
          <w:rFonts w:ascii="方正大标宋_GBK" w:eastAsia="方正大标宋_GBK" w:hint="eastAsia"/>
          <w:b w:val="0"/>
          <w:bCs w:val="0"/>
          <w:sz w:val="44"/>
          <w:szCs w:val="44"/>
        </w:rPr>
        <w:t>息</w:t>
      </w:r>
      <w:proofErr w:type="gramEnd"/>
      <w:r w:rsidRPr="00863946">
        <w:rPr>
          <w:rFonts w:ascii="方正大标宋_GBK" w:eastAsia="方正大标宋_GBK" w:hint="eastAsia"/>
          <w:b w:val="0"/>
          <w:bCs w:val="0"/>
          <w:sz w:val="44"/>
          <w:szCs w:val="44"/>
        </w:rPr>
        <w:t>化工</w:t>
      </w:r>
      <w:proofErr w:type="gramStart"/>
      <w:r w:rsidRPr="00863946">
        <w:rPr>
          <w:rFonts w:ascii="方正大标宋_GBK" w:eastAsia="方正大标宋_GBK" w:hint="eastAsia"/>
          <w:b w:val="0"/>
          <w:bCs w:val="0"/>
          <w:sz w:val="44"/>
          <w:szCs w:val="44"/>
        </w:rPr>
        <w:t>作创新</w:t>
      </w:r>
      <w:proofErr w:type="gramEnd"/>
      <w:r w:rsidRPr="00863946">
        <w:rPr>
          <w:rFonts w:ascii="方正大标宋_GBK" w:eastAsia="方正大标宋_GBK" w:hint="eastAsia"/>
          <w:b w:val="0"/>
          <w:bCs w:val="0"/>
          <w:sz w:val="44"/>
          <w:szCs w:val="44"/>
        </w:rPr>
        <w:t>发展的路径思考</w:t>
      </w:r>
    </w:p>
    <w:p w:rsidR="00DB28D6" w:rsidRPr="00863946" w:rsidRDefault="00000000" w:rsidP="00DA0029">
      <w:pPr>
        <w:spacing w:beforeLines="100" w:before="312"/>
        <w:jc w:val="center"/>
        <w:rPr>
          <w:rFonts w:ascii="楷体" w:eastAsia="楷体" w:hAnsi="楷体" w:cs="宋体"/>
          <w:color w:val="000000" w:themeColor="text1"/>
          <w:kern w:val="0"/>
          <w:sz w:val="30"/>
          <w:szCs w:val="30"/>
        </w:rPr>
      </w:pPr>
      <w:r w:rsidRPr="00863946">
        <w:rPr>
          <w:rFonts w:ascii="楷体" w:eastAsia="楷体" w:hAnsi="楷体" w:cs="宋体" w:hint="eastAsia"/>
          <w:color w:val="000000" w:themeColor="text1"/>
          <w:kern w:val="0"/>
          <w:sz w:val="30"/>
          <w:szCs w:val="30"/>
        </w:rPr>
        <w:t>刘竹林</w:t>
      </w:r>
      <w:r w:rsidR="00A37927" w:rsidRPr="00863946">
        <w:rPr>
          <w:rStyle w:val="af7"/>
          <w:rFonts w:ascii="楷体" w:eastAsia="楷体" w:hAnsi="楷体" w:cs="宋体"/>
          <w:color w:val="FFFFFF" w:themeColor="background1"/>
          <w:kern w:val="0"/>
          <w:sz w:val="30"/>
          <w:szCs w:val="30"/>
        </w:rPr>
        <w:footnoteReference w:id="1"/>
      </w:r>
    </w:p>
    <w:p w:rsidR="000D457B" w:rsidRPr="00863946" w:rsidRDefault="000D457B" w:rsidP="00B3742D">
      <w:pPr>
        <w:spacing w:line="400" w:lineRule="exact"/>
        <w:ind w:leftChars="200" w:left="420" w:rightChars="200" w:right="420" w:firstLineChars="200" w:firstLine="482"/>
        <w:rPr>
          <w:rFonts w:ascii="黑体" w:eastAsia="黑体" w:hAnsi="黑体"/>
          <w:b/>
          <w:sz w:val="24"/>
        </w:rPr>
      </w:pPr>
    </w:p>
    <w:p w:rsidR="00DB28D6" w:rsidRPr="00863946" w:rsidRDefault="00586134" w:rsidP="00D352E9">
      <w:pPr>
        <w:spacing w:line="400" w:lineRule="exact"/>
        <w:ind w:leftChars="200" w:left="420" w:rightChars="200" w:right="420" w:firstLineChars="200" w:firstLine="482"/>
        <w:rPr>
          <w:rFonts w:ascii="楷体" w:eastAsia="楷体" w:hAnsi="楷体" w:cs="Times New Roman"/>
          <w:sz w:val="24"/>
          <w:szCs w:val="24"/>
        </w:rPr>
      </w:pPr>
      <w:r w:rsidRPr="00863946">
        <w:rPr>
          <w:rFonts w:ascii="黑体" w:eastAsia="黑体" w:hAnsi="黑体" w:hint="eastAsia"/>
          <w:b/>
          <w:sz w:val="24"/>
        </w:rPr>
        <w:t>内容摘要：</w:t>
      </w:r>
      <w:r w:rsidR="00000000" w:rsidRPr="00863946">
        <w:rPr>
          <w:rFonts w:ascii="楷体" w:eastAsia="楷体" w:hAnsi="楷体" w:cs="宋体" w:hint="eastAsia"/>
          <w:color w:val="000000" w:themeColor="text1"/>
          <w:kern w:val="0"/>
          <w:sz w:val="24"/>
          <w:szCs w:val="24"/>
        </w:rPr>
        <w:t>党的二十大报告，把科技创新放在新时代历史方位中，提出新定位、新思路、新理念、新要求，为公安科技信息化建设指明了新方向，提供了根本遵循。认真学习、深刻领会、全面贯彻落实党的二十大精神，实现新时代公安科技信息化工</w:t>
      </w:r>
      <w:proofErr w:type="gramStart"/>
      <w:r w:rsidR="00000000" w:rsidRPr="00863946">
        <w:rPr>
          <w:rFonts w:ascii="楷体" w:eastAsia="楷体" w:hAnsi="楷体" w:cs="宋体" w:hint="eastAsia"/>
          <w:color w:val="000000" w:themeColor="text1"/>
          <w:kern w:val="0"/>
          <w:sz w:val="24"/>
          <w:szCs w:val="24"/>
        </w:rPr>
        <w:t>作创新</w:t>
      </w:r>
      <w:proofErr w:type="gramEnd"/>
      <w:r w:rsidR="00000000" w:rsidRPr="00863946">
        <w:rPr>
          <w:rFonts w:ascii="楷体" w:eastAsia="楷体" w:hAnsi="楷体" w:cs="宋体" w:hint="eastAsia"/>
          <w:color w:val="000000" w:themeColor="text1"/>
          <w:kern w:val="0"/>
          <w:sz w:val="24"/>
          <w:szCs w:val="24"/>
        </w:rPr>
        <w:t>发展，必须坚持以党的二十大精神为统领，以推动公安工作高质量发展为主题，以深化改革创新为动力，全面推进实施公安大数据战略，打造数字警务、建设智慧公安，为平安中国建设提供强有力的支撑和保障。</w:t>
      </w:r>
    </w:p>
    <w:p w:rsidR="00DB28D6" w:rsidRPr="00863946" w:rsidRDefault="006D0A6E" w:rsidP="00D352E9">
      <w:pPr>
        <w:spacing w:line="400" w:lineRule="exact"/>
        <w:ind w:leftChars="200" w:left="420" w:rightChars="200" w:right="420" w:firstLineChars="200" w:firstLine="482"/>
        <w:rPr>
          <w:rFonts w:ascii="楷体" w:eastAsia="楷体" w:hAnsi="楷体"/>
          <w:sz w:val="24"/>
          <w:szCs w:val="24"/>
        </w:rPr>
      </w:pPr>
      <w:bookmarkStart w:id="0" w:name="_Hlk18106044"/>
      <w:r w:rsidRPr="00863946">
        <w:rPr>
          <w:rFonts w:ascii="黑体" w:eastAsia="黑体" w:hAnsi="黑体"/>
          <w:b/>
          <w:bCs/>
          <w:sz w:val="24"/>
        </w:rPr>
        <w:t>关键词</w:t>
      </w:r>
      <w:bookmarkEnd w:id="0"/>
      <w:r w:rsidRPr="00863946">
        <w:rPr>
          <w:rFonts w:ascii="黑体" w:eastAsia="黑体" w:hAnsi="黑体" w:hint="eastAsia"/>
          <w:b/>
          <w:bCs/>
          <w:sz w:val="24"/>
        </w:rPr>
        <w:t>：</w:t>
      </w:r>
      <w:r w:rsidR="00000000" w:rsidRPr="00863946">
        <w:rPr>
          <w:rFonts w:ascii="楷体" w:eastAsia="楷体" w:hAnsi="楷体" w:cs="宋体" w:hint="eastAsia"/>
          <w:color w:val="000000" w:themeColor="text1"/>
          <w:kern w:val="0"/>
          <w:sz w:val="24"/>
          <w:szCs w:val="24"/>
        </w:rPr>
        <w:t>党的二十大精神</w:t>
      </w:r>
      <w:r w:rsidR="009F4713" w:rsidRPr="00863946">
        <w:rPr>
          <w:rFonts w:ascii="楷体" w:eastAsia="楷体" w:hAnsi="楷体" w:cs="宋体"/>
          <w:color w:val="000000" w:themeColor="text1"/>
          <w:kern w:val="0"/>
          <w:sz w:val="24"/>
          <w:szCs w:val="24"/>
        </w:rPr>
        <w:t xml:space="preserve">  </w:t>
      </w:r>
      <w:r w:rsidR="00000000" w:rsidRPr="00863946">
        <w:rPr>
          <w:rFonts w:ascii="楷体" w:eastAsia="楷体" w:hAnsi="楷体" w:cs="宋体" w:hint="eastAsia"/>
          <w:color w:val="000000" w:themeColor="text1"/>
          <w:kern w:val="0"/>
          <w:sz w:val="24"/>
          <w:szCs w:val="24"/>
        </w:rPr>
        <w:t>公安科技信息化</w:t>
      </w:r>
      <w:r w:rsidR="009F4713" w:rsidRPr="00863946">
        <w:rPr>
          <w:rFonts w:ascii="楷体" w:eastAsia="楷体" w:hAnsi="楷体" w:cs="宋体"/>
          <w:color w:val="000000" w:themeColor="text1"/>
          <w:kern w:val="0"/>
          <w:sz w:val="24"/>
          <w:szCs w:val="24"/>
        </w:rPr>
        <w:t xml:space="preserve">  </w:t>
      </w:r>
      <w:r w:rsidR="00000000" w:rsidRPr="00863946">
        <w:rPr>
          <w:rFonts w:ascii="楷体" w:eastAsia="楷体" w:hAnsi="楷体" w:cs="宋体" w:hint="eastAsia"/>
          <w:color w:val="000000" w:themeColor="text1"/>
          <w:kern w:val="0"/>
          <w:sz w:val="24"/>
          <w:szCs w:val="24"/>
        </w:rPr>
        <w:t>创新发展</w:t>
      </w:r>
    </w:p>
    <w:p w:rsidR="00493E02" w:rsidRDefault="00493E02" w:rsidP="00493E02">
      <w:pPr>
        <w:spacing w:line="400" w:lineRule="exact"/>
        <w:ind w:firstLineChars="200" w:firstLine="480"/>
        <w:rPr>
          <w:rFonts w:ascii="宋体" w:eastAsia="宋体" w:hAnsi="宋体" w:cs="宋体"/>
          <w:color w:val="000000" w:themeColor="text1"/>
          <w:kern w:val="0"/>
          <w:sz w:val="24"/>
          <w:szCs w:val="24"/>
        </w:rPr>
      </w:pPr>
    </w:p>
    <w:p w:rsidR="00DB28D6" w:rsidRPr="00E6679D"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hint="eastAsia"/>
          <w:color w:val="000000" w:themeColor="text1"/>
          <w:kern w:val="0"/>
          <w:sz w:val="24"/>
          <w:szCs w:val="24"/>
        </w:rPr>
        <w:t>党的二十大</w:t>
      </w:r>
      <w:r w:rsidRPr="00E6679D">
        <w:rPr>
          <w:rFonts w:ascii="宋体" w:eastAsia="宋体" w:hAnsi="宋体" w:cs="宋体"/>
          <w:color w:val="000000" w:themeColor="text1"/>
          <w:kern w:val="0"/>
          <w:sz w:val="24"/>
          <w:szCs w:val="24"/>
        </w:rPr>
        <w:t>报告，深刻阐释了新时代坚持和发展中国特色社会主义的一系列重大理论和实践问题，为新时代新</w:t>
      </w:r>
      <w:proofErr w:type="gramStart"/>
      <w:r w:rsidRPr="00E6679D">
        <w:rPr>
          <w:rFonts w:ascii="宋体" w:eastAsia="宋体" w:hAnsi="宋体" w:cs="宋体"/>
          <w:color w:val="000000" w:themeColor="text1"/>
          <w:kern w:val="0"/>
          <w:sz w:val="24"/>
          <w:szCs w:val="24"/>
        </w:rPr>
        <w:t>征程党</w:t>
      </w:r>
      <w:proofErr w:type="gramEnd"/>
      <w:r w:rsidRPr="00E6679D">
        <w:rPr>
          <w:rFonts w:ascii="宋体" w:eastAsia="宋体" w:hAnsi="宋体" w:cs="宋体"/>
          <w:color w:val="000000" w:themeColor="text1"/>
          <w:kern w:val="0"/>
          <w:sz w:val="24"/>
          <w:szCs w:val="24"/>
        </w:rPr>
        <w:t>和国家事业发展、实现第二个百年奋斗目标指明了前进方向、确立了行动指南，是我们党团结带领全国各族人民夺取中国特色社会主义新胜利的政治宣言和行动纲领。</w:t>
      </w:r>
      <w:r w:rsidRPr="00E6679D">
        <w:rPr>
          <w:rFonts w:ascii="宋体" w:eastAsia="宋体" w:hAnsi="宋体" w:cs="宋体" w:hint="eastAsia"/>
          <w:color w:val="000000" w:themeColor="text1"/>
          <w:kern w:val="0"/>
          <w:sz w:val="24"/>
          <w:szCs w:val="24"/>
        </w:rPr>
        <w:t>新思想、新使命，为公安工作创造了新机遇、新条件，提出了新课题、新要求。特别是党的二十大报告中，习近平总书记把科技创新放在新时代历史方位中，提出的新定位、新思路、新理念、新要求，为公安科技信息化建设指明了新方向，提供了根本遵循。认真学习、深刻领会、全面贯彻落实党的二十大精神，实现新时代公安科技信息化工</w:t>
      </w:r>
      <w:proofErr w:type="gramStart"/>
      <w:r w:rsidRPr="00E6679D">
        <w:rPr>
          <w:rFonts w:ascii="宋体" w:eastAsia="宋体" w:hAnsi="宋体" w:cs="宋体" w:hint="eastAsia"/>
          <w:color w:val="000000" w:themeColor="text1"/>
          <w:kern w:val="0"/>
          <w:sz w:val="24"/>
          <w:szCs w:val="24"/>
        </w:rPr>
        <w:t>作创新</w:t>
      </w:r>
      <w:proofErr w:type="gramEnd"/>
      <w:r w:rsidRPr="00E6679D">
        <w:rPr>
          <w:rFonts w:ascii="宋体" w:eastAsia="宋体" w:hAnsi="宋体" w:cs="宋体" w:hint="eastAsia"/>
          <w:color w:val="000000" w:themeColor="text1"/>
          <w:kern w:val="0"/>
          <w:sz w:val="24"/>
          <w:szCs w:val="24"/>
        </w:rPr>
        <w:t>发展，我们要坚持以党的二十大精神为统领，以推动公安工作高质量发展为主题，以深化改革创新为动力，全面推进实施公安大数据战略，深化数字警务、智慧公安建设，塑造公安工作现代化发展新动能新优势，努力以高质量科技供给支撑公安工作高质量发展。</w:t>
      </w:r>
    </w:p>
    <w:p w:rsidR="00DB28D6" w:rsidRPr="00F47764" w:rsidRDefault="00000000" w:rsidP="00A57AE5">
      <w:pPr>
        <w:autoSpaceDE w:val="0"/>
        <w:autoSpaceDN w:val="0"/>
        <w:adjustRightInd w:val="0"/>
        <w:spacing w:beforeLines="30" w:before="93" w:afterLines="30" w:after="93" w:line="400" w:lineRule="exact"/>
        <w:ind w:firstLineChars="200" w:firstLine="560"/>
        <w:rPr>
          <w:rFonts w:ascii="黑体" w:eastAsia="黑体" w:hAnsi="黑体"/>
          <w:bCs/>
          <w:sz w:val="28"/>
          <w:szCs w:val="28"/>
        </w:rPr>
      </w:pPr>
      <w:r w:rsidRPr="00F47764">
        <w:rPr>
          <w:rFonts w:ascii="黑体" w:eastAsia="黑体" w:hAnsi="黑体" w:cs="Times New Roman" w:hint="eastAsia"/>
          <w:bCs/>
          <w:sz w:val="28"/>
          <w:szCs w:val="28"/>
        </w:rPr>
        <w:lastRenderedPageBreak/>
        <w:t>一、准确把握新时代赋予公安科技信息化工作的新任务</w:t>
      </w:r>
    </w:p>
    <w:p w:rsidR="00DB28D6" w:rsidRPr="00E6679D"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hint="eastAsia"/>
          <w:color w:val="000000" w:themeColor="text1"/>
          <w:kern w:val="0"/>
          <w:sz w:val="24"/>
          <w:szCs w:val="24"/>
        </w:rPr>
        <w:t>实现新时代公安科技信息化工</w:t>
      </w:r>
      <w:proofErr w:type="gramStart"/>
      <w:r w:rsidRPr="00E6679D">
        <w:rPr>
          <w:rFonts w:ascii="宋体" w:eastAsia="宋体" w:hAnsi="宋体" w:cs="宋体" w:hint="eastAsia"/>
          <w:color w:val="000000" w:themeColor="text1"/>
          <w:kern w:val="0"/>
          <w:sz w:val="24"/>
          <w:szCs w:val="24"/>
        </w:rPr>
        <w:t>作创新</w:t>
      </w:r>
      <w:proofErr w:type="gramEnd"/>
      <w:r w:rsidRPr="00E6679D">
        <w:rPr>
          <w:rFonts w:ascii="宋体" w:eastAsia="宋体" w:hAnsi="宋体" w:cs="宋体" w:hint="eastAsia"/>
          <w:color w:val="000000" w:themeColor="text1"/>
          <w:kern w:val="0"/>
          <w:sz w:val="24"/>
          <w:szCs w:val="24"/>
        </w:rPr>
        <w:t>发展，必须坚持以党的二十大精神为统领，紧密结合公安工作实际，找准全面贯彻落实的结合点、切入点、着力点，在四个准确把握上下功夫。</w:t>
      </w:r>
    </w:p>
    <w:p w:rsidR="00DB28D6" w:rsidRPr="00E6679D"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hint="eastAsia"/>
          <w:color w:val="000000" w:themeColor="text1"/>
          <w:kern w:val="0"/>
          <w:sz w:val="24"/>
          <w:szCs w:val="24"/>
        </w:rPr>
        <w:t>（一）准确把握新时代法治建设的新任务对公安科技信息化工作的新要求。党的二十大报告强调，“全面依法治国是国家治理的一场深刻革命，关系党执政兴国，关系人民幸福安康，关系党和国家长治久安”；指出“强化行政执法监督机制和能力建设”；要求“推进多层次多领域依法治理，提升社会法治化水平”。在全面依法治国，法治国家、法治政府、法治社会一体建设的大背景下，抓好公安机关全面依法治国各项工作的落实，公安机关必然持续推进执法规范化建设，健全执法权力运行机制和执法责任体系，全面提升公安工作法治化水平和执法公信力，全力维护公平正义，以高度的自觉性为全面依法治国，推进法治中国建设贡献力量。忠实履行新时代使命任务，做好新时代执法工作，离不开信息化、智能化的支撑。我们应准确把握依法治国新要求的根本实质，主动对接，科技引领，充分发挥大数据技术优势，推动执法办案工作向智能化、精细化方式转变。探索建立执法大数据分析模型和公安机关规范执法的大数据评价体系，通过动态监测和客观评价公安执法的实际效果，促进执法队伍专业化、执法行为标准化、执法管理系统化、执法流程信息化，确保在每一起案件办理、每一个执法环节上都能体现社会公平、彰</w:t>
      </w:r>
      <w:proofErr w:type="gramStart"/>
      <w:r w:rsidRPr="00E6679D">
        <w:rPr>
          <w:rFonts w:ascii="宋体" w:eastAsia="宋体" w:hAnsi="宋体" w:cs="宋体" w:hint="eastAsia"/>
          <w:color w:val="000000" w:themeColor="text1"/>
          <w:kern w:val="0"/>
          <w:sz w:val="24"/>
          <w:szCs w:val="24"/>
        </w:rPr>
        <w:t>显法律</w:t>
      </w:r>
      <w:proofErr w:type="gramEnd"/>
      <w:r w:rsidRPr="00E6679D">
        <w:rPr>
          <w:rFonts w:ascii="宋体" w:eastAsia="宋体" w:hAnsi="宋体" w:cs="宋体" w:hint="eastAsia"/>
          <w:color w:val="000000" w:themeColor="text1"/>
          <w:kern w:val="0"/>
          <w:sz w:val="24"/>
          <w:szCs w:val="24"/>
        </w:rPr>
        <w:t>正义。</w:t>
      </w:r>
    </w:p>
    <w:p w:rsidR="00DB28D6" w:rsidRPr="00E6679D"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hint="eastAsia"/>
          <w:color w:val="000000" w:themeColor="text1"/>
          <w:kern w:val="0"/>
          <w:sz w:val="24"/>
          <w:szCs w:val="24"/>
        </w:rPr>
        <w:t>（二）准确把握新时代平安建设的新形势对公安科技信息化工作的新要求。党的二十大报告将建设平安中国摆在更重要的位置，强调“建设更高水平的平安中国，以新安全格局保障新发展格局”；指出“国家安全是民族复兴的根基，社会稳定是国家强盛的前提”；要求 “必须坚定不移贯彻总体国家安全观，把维护国家安全贯穿党和国家工作各方面全过程，确保国家安全和社会稳定”。捍卫政治安全、维护社会安定、保障人民安宁，是新时代党和人民赋予公安机关的重大使命，也是公安机关推进社会治理现代化的重要任务。忠实履行新时代使命任务，做好新时代公安工作，我们应准确把握我国发展新的历史方位和时代坐标，充分认清新时代公安机关的职责定位和历史使命，更加自觉地把公安科技信息化工作置于公安大局中来思考研究和谋划推进。坚持科技兴警，加大改革创新力度，推动大数据、人工智能</w:t>
      </w:r>
      <w:r w:rsidRPr="00E6679D">
        <w:rPr>
          <w:rFonts w:ascii="宋体" w:eastAsia="宋体" w:hAnsi="宋体" w:cs="宋体"/>
          <w:color w:val="000000" w:themeColor="text1"/>
          <w:kern w:val="0"/>
          <w:sz w:val="24"/>
          <w:szCs w:val="24"/>
        </w:rPr>
        <w:t>、5G等信息</w:t>
      </w:r>
      <w:r w:rsidRPr="00E6679D">
        <w:rPr>
          <w:rFonts w:ascii="宋体" w:eastAsia="宋体" w:hAnsi="宋体" w:cs="宋体" w:hint="eastAsia"/>
          <w:color w:val="000000" w:themeColor="text1"/>
          <w:kern w:val="0"/>
          <w:sz w:val="24"/>
          <w:szCs w:val="24"/>
        </w:rPr>
        <w:t>新</w:t>
      </w:r>
      <w:r w:rsidRPr="00E6679D">
        <w:rPr>
          <w:rFonts w:ascii="宋体" w:eastAsia="宋体" w:hAnsi="宋体" w:cs="宋体"/>
          <w:color w:val="000000" w:themeColor="text1"/>
          <w:kern w:val="0"/>
          <w:sz w:val="24"/>
          <w:szCs w:val="24"/>
        </w:rPr>
        <w:t>技术</w:t>
      </w:r>
      <w:r w:rsidRPr="00E6679D">
        <w:rPr>
          <w:rFonts w:ascii="宋体" w:eastAsia="宋体" w:hAnsi="宋体" w:cs="宋体" w:hint="eastAsia"/>
          <w:color w:val="000000" w:themeColor="text1"/>
          <w:kern w:val="0"/>
          <w:sz w:val="24"/>
          <w:szCs w:val="24"/>
        </w:rPr>
        <w:t>在公安工作中创新集成应用，推进</w:t>
      </w:r>
      <w:r w:rsidRPr="00E6679D">
        <w:rPr>
          <w:rFonts w:ascii="宋体" w:eastAsia="宋体" w:hAnsi="宋体" w:cs="宋体"/>
          <w:color w:val="000000" w:themeColor="text1"/>
          <w:kern w:val="0"/>
          <w:sz w:val="24"/>
          <w:szCs w:val="24"/>
        </w:rPr>
        <w:t>公安</w:t>
      </w:r>
      <w:r w:rsidRPr="00E6679D">
        <w:rPr>
          <w:rFonts w:ascii="宋体" w:eastAsia="宋体" w:hAnsi="宋体" w:cs="宋体" w:hint="eastAsia"/>
          <w:color w:val="000000" w:themeColor="text1"/>
          <w:kern w:val="0"/>
          <w:sz w:val="24"/>
          <w:szCs w:val="24"/>
        </w:rPr>
        <w:t>大数据</w:t>
      </w:r>
      <w:r w:rsidRPr="00E6679D">
        <w:rPr>
          <w:rFonts w:ascii="宋体" w:eastAsia="宋体" w:hAnsi="宋体" w:cs="宋体"/>
          <w:color w:val="000000" w:themeColor="text1"/>
          <w:kern w:val="0"/>
          <w:sz w:val="24"/>
          <w:szCs w:val="24"/>
        </w:rPr>
        <w:t>深度融合</w:t>
      </w:r>
      <w:r w:rsidRPr="00E6679D">
        <w:rPr>
          <w:rFonts w:ascii="宋体" w:eastAsia="宋体" w:hAnsi="宋体" w:cs="宋体" w:hint="eastAsia"/>
          <w:color w:val="000000" w:themeColor="text1"/>
          <w:kern w:val="0"/>
          <w:sz w:val="24"/>
          <w:szCs w:val="24"/>
        </w:rPr>
        <w:t>应用</w:t>
      </w:r>
      <w:r w:rsidRPr="00E6679D">
        <w:rPr>
          <w:rFonts w:ascii="宋体" w:eastAsia="宋体" w:hAnsi="宋体" w:cs="宋体"/>
          <w:color w:val="000000" w:themeColor="text1"/>
          <w:kern w:val="0"/>
          <w:sz w:val="24"/>
          <w:szCs w:val="24"/>
        </w:rPr>
        <w:t>，</w:t>
      </w:r>
      <w:r w:rsidRPr="00E6679D">
        <w:rPr>
          <w:rFonts w:ascii="宋体" w:eastAsia="宋体" w:hAnsi="宋体" w:cs="宋体" w:hint="eastAsia"/>
          <w:color w:val="000000" w:themeColor="text1"/>
          <w:kern w:val="0"/>
          <w:sz w:val="24"/>
          <w:szCs w:val="24"/>
        </w:rPr>
        <w:t>提高公安机关现代化水平，提升公安机关维护社会和谐稳定的能力和水平，构建起与新发展格局相适应的新安全格局，努力建设更高水</w:t>
      </w:r>
      <w:r w:rsidRPr="00E6679D">
        <w:rPr>
          <w:rFonts w:ascii="宋体" w:eastAsia="宋体" w:hAnsi="宋体" w:cs="宋体" w:hint="eastAsia"/>
          <w:color w:val="000000" w:themeColor="text1"/>
          <w:kern w:val="0"/>
          <w:sz w:val="24"/>
          <w:szCs w:val="24"/>
        </w:rPr>
        <w:lastRenderedPageBreak/>
        <w:t>平的平安中国，为全面建设社会主义现代化国家创造有利环境。</w:t>
      </w:r>
    </w:p>
    <w:p w:rsidR="00DB28D6" w:rsidRPr="00E6679D"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hint="eastAsia"/>
          <w:color w:val="000000" w:themeColor="text1"/>
          <w:kern w:val="0"/>
          <w:sz w:val="24"/>
          <w:szCs w:val="24"/>
        </w:rPr>
        <w:t>（三）准确把握新时代社会治理创新发展对公安科技信息化工作的新要求。党的二十大报告强调“完善社会治理体系”；指出“健全共建共治共享的社会治理制度，提升社会治理效能”；要求“在社会基层坚持和发展新时代‘枫桥经验’，完善正确处理新形势下人民内部矛盾机制，加强和改进人民信访工作，畅通和规范群众诉求表达、利益协调、权益保障通道，完善网格化管理、精细化服务、信息化支撑的基层治理平台，健全城乡社区治理体系，及时把矛盾纠纷化解在基层、化解在萌芽状态”。公安工作是社会治理的重要工作，公安机关是治理的重要力量。我们应准确把握社会治理创新发展对公安科技信息化工作的全局性影响、时代性要求，坚持以人民美好生活需要为努力方向，创新网上群众工作的新方法、新模式，优化完善网上群众工作载体，健全网上群众工作机制，建构协同联动治理新模式；认真倾听群众呼声、积极回应群众诉求，第一时间为群众办实事，帮助群众排忧解难。优化“互联网+公安政务服务”，运用大数据促进保障和改善民生，创新数据服务新模式，深入推进“一网通办”“一窗通办”，不断推出更加便民、利民、惠民的新举措，提升群众获得感、安全感、满意度，更好服务经济社会发展。</w:t>
      </w:r>
    </w:p>
    <w:p w:rsidR="00DB28D6" w:rsidRPr="00E6679D"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hint="eastAsia"/>
          <w:color w:val="000000" w:themeColor="text1"/>
          <w:kern w:val="0"/>
          <w:sz w:val="24"/>
          <w:szCs w:val="24"/>
        </w:rPr>
        <w:t>（四）准确把握新时代打击各类违法犯罪对公安科技信息化工作的新要求。党的二十大报告强调“加快推进市域社会治理现代化，提高市域社会治理能力”；指出“完善公共安全体系，推动公共安全治理模式向事前预防转型”；要求“强化社会治安整体防控，推进扫黑除恶常态化，依法严惩群众反映强烈的各类违法犯罪活动”。在当前动态化、信息化、智能化加速发展的大环境下，安全风险的防范化解、治安形势的稳控驾驭、与违法犯罪的斗争较量，更多地体现在科技手段的掌握运用上。我们要准确把握新一轮科技革命给公安工作职能、体制、机制带来的深刻影响，坚持科技兴警，完善公安科技创新体系，聚集和培育公安科技创新人才，以科技创新引领新一代警务变革，促使科技生产力成为提高警务效能的强大推动力。以实战应用为重点，研发更多分析模型，深化大数据赋能应用，创新基础要素管控、新业态管理、疫情防控、服务民生等应用，引领一线实战更主动、更精准、更高效。以数据赋能为核心，把数字化、一体化、现代化贯穿到构建现代警务模式的全过程、各方面，对新时代公安机关体制机制、组织架构、方式流程、手段工具进行全方位、系统性重塑，推动现代警务模式成熟定型。</w:t>
      </w:r>
    </w:p>
    <w:p w:rsidR="00DB28D6" w:rsidRPr="001E1877" w:rsidRDefault="00000000" w:rsidP="001E1877">
      <w:pPr>
        <w:autoSpaceDE w:val="0"/>
        <w:autoSpaceDN w:val="0"/>
        <w:adjustRightInd w:val="0"/>
        <w:spacing w:beforeLines="30" w:before="93" w:afterLines="30" w:after="93" w:line="400" w:lineRule="exact"/>
        <w:ind w:firstLineChars="200" w:firstLine="560"/>
        <w:rPr>
          <w:rFonts w:ascii="黑体" w:eastAsia="黑体" w:hAnsi="黑体" w:cs="Times New Roman"/>
          <w:bCs/>
          <w:sz w:val="28"/>
          <w:szCs w:val="28"/>
        </w:rPr>
      </w:pPr>
      <w:r w:rsidRPr="001E1877">
        <w:rPr>
          <w:rFonts w:ascii="黑体" w:eastAsia="黑体" w:hAnsi="黑体" w:cs="Times New Roman" w:hint="eastAsia"/>
          <w:bCs/>
          <w:sz w:val="28"/>
          <w:szCs w:val="28"/>
        </w:rPr>
        <w:t>二、转变新时代公安科技信息化工</w:t>
      </w:r>
      <w:proofErr w:type="gramStart"/>
      <w:r w:rsidRPr="001E1877">
        <w:rPr>
          <w:rFonts w:ascii="黑体" w:eastAsia="黑体" w:hAnsi="黑体" w:cs="Times New Roman" w:hint="eastAsia"/>
          <w:bCs/>
          <w:sz w:val="28"/>
          <w:szCs w:val="28"/>
        </w:rPr>
        <w:t>作创新</w:t>
      </w:r>
      <w:proofErr w:type="gramEnd"/>
      <w:r w:rsidRPr="001E1877">
        <w:rPr>
          <w:rFonts w:ascii="黑体" w:eastAsia="黑体" w:hAnsi="黑体" w:cs="Times New Roman" w:hint="eastAsia"/>
          <w:bCs/>
          <w:sz w:val="28"/>
          <w:szCs w:val="28"/>
        </w:rPr>
        <w:t>发展的新思路</w:t>
      </w:r>
    </w:p>
    <w:p w:rsidR="00DB28D6" w:rsidRPr="00E6679D"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hint="eastAsia"/>
          <w:color w:val="000000" w:themeColor="text1"/>
          <w:kern w:val="0"/>
          <w:sz w:val="24"/>
          <w:szCs w:val="24"/>
        </w:rPr>
        <w:t>实现新时代公安科技信息化工</w:t>
      </w:r>
      <w:proofErr w:type="gramStart"/>
      <w:r w:rsidRPr="00E6679D">
        <w:rPr>
          <w:rFonts w:ascii="宋体" w:eastAsia="宋体" w:hAnsi="宋体" w:cs="宋体" w:hint="eastAsia"/>
          <w:color w:val="000000" w:themeColor="text1"/>
          <w:kern w:val="0"/>
          <w:sz w:val="24"/>
          <w:szCs w:val="24"/>
        </w:rPr>
        <w:t>作创新</w:t>
      </w:r>
      <w:proofErr w:type="gramEnd"/>
      <w:r w:rsidRPr="00E6679D">
        <w:rPr>
          <w:rFonts w:ascii="宋体" w:eastAsia="宋体" w:hAnsi="宋体" w:cs="宋体" w:hint="eastAsia"/>
          <w:color w:val="000000" w:themeColor="text1"/>
          <w:kern w:val="0"/>
          <w:sz w:val="24"/>
          <w:szCs w:val="24"/>
        </w:rPr>
        <w:t>发展，必须坚持以党的二十大精神为统</w:t>
      </w:r>
      <w:r w:rsidRPr="00E6679D">
        <w:rPr>
          <w:rFonts w:ascii="宋体" w:eastAsia="宋体" w:hAnsi="宋体" w:cs="宋体" w:hint="eastAsia"/>
          <w:color w:val="000000" w:themeColor="text1"/>
          <w:kern w:val="0"/>
          <w:sz w:val="24"/>
          <w:szCs w:val="24"/>
        </w:rPr>
        <w:lastRenderedPageBreak/>
        <w:t>领，关键在于理论联系实际，学以致用、指导实践，以问题为导向，以实战为牵引，在四个转变转型上下功夫。</w:t>
      </w:r>
    </w:p>
    <w:p w:rsidR="00DB28D6" w:rsidRPr="00E6679D"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hint="eastAsia"/>
          <w:color w:val="000000" w:themeColor="text1"/>
          <w:kern w:val="0"/>
          <w:sz w:val="24"/>
          <w:szCs w:val="24"/>
        </w:rPr>
        <w:t>（一）转变理念思路，切实树牢打牢数字化思维。公安科技信息化的发展历程表明，信息网络前沿技术牵引公安信息化整体进展。当前，云计算、大数据、人工智能等为代表的新兴信息技术正快速展示其改变社会生活方式的巨大能量，信息化正在开启以数据深度挖掘和融合应用为主要特征的智能化阶段，构成公安信息化的时代背景和发展环境。随着云计算、大数据、人工智能等新兴信息技术在公安业务中的广泛应用，数据资源的不断丰富、计算能力的快速提升，推动数据驱动的智能应用快速兴起。大量智能应用通过对数据的深度挖掘与融合，帮助公安民警采用新的视角和新的手段，全方位、全视角展现案（事）件的全局态势和细微差别。公安科技信息化逐渐走向“数字化、智能化”的新常态化，即“智慧公安”。智慧公安将是公安科技信息化发展的更高级阶段，是互联网、大数据条件下警务形态发展的必然产物，将引致数据整合，深化数据应用，最大限度融合资源、提高效率，带动公安科技信息化发展模式全面升级，推动新时代公安工作模式改革、创新。推进智慧公安建设，公安机关必须顺势、应时、识变，构建与大数据时代相适应的新理念新思路，从而形成新的动力机制，从源头上推动公安科技信息化效用提升。</w:t>
      </w:r>
    </w:p>
    <w:p w:rsidR="00DB28D6" w:rsidRPr="00E6679D"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hint="eastAsia"/>
          <w:color w:val="000000" w:themeColor="text1"/>
          <w:kern w:val="0"/>
          <w:sz w:val="24"/>
          <w:szCs w:val="24"/>
        </w:rPr>
        <w:t>（二）转变工作职能，</w:t>
      </w:r>
      <w:proofErr w:type="gramStart"/>
      <w:r w:rsidRPr="00E6679D">
        <w:rPr>
          <w:rFonts w:ascii="宋体" w:eastAsia="宋体" w:hAnsi="宋体" w:cs="宋体" w:hint="eastAsia"/>
          <w:color w:val="000000" w:themeColor="text1"/>
          <w:kern w:val="0"/>
          <w:sz w:val="24"/>
          <w:szCs w:val="24"/>
        </w:rPr>
        <w:t>推进科</w:t>
      </w:r>
      <w:proofErr w:type="gramEnd"/>
      <w:r w:rsidRPr="00E6679D">
        <w:rPr>
          <w:rFonts w:ascii="宋体" w:eastAsia="宋体" w:hAnsi="宋体" w:cs="宋体" w:hint="eastAsia"/>
          <w:color w:val="000000" w:themeColor="text1"/>
          <w:kern w:val="0"/>
          <w:sz w:val="24"/>
          <w:szCs w:val="24"/>
        </w:rPr>
        <w:t>信部门实战化转型。公安机关警务机制改革的实质是对公安机关内部职能的调整，部门合并只是表象，职能转变才是实质。长期以来，公安科信部门作为公安机关重要的组成部分，担负着公安机关指挥通信畅通和公安信息化建设的组织、实施任务，但更多是“通信保障”部门。随着大数据的广泛应用，电信诈骗、非法集资等新型犯罪动态化、跨区域、非接触特征越来越突出，特别是当前反</w:t>
      </w:r>
      <w:proofErr w:type="gramStart"/>
      <w:r w:rsidRPr="00E6679D">
        <w:rPr>
          <w:rFonts w:ascii="宋体" w:eastAsia="宋体" w:hAnsi="宋体" w:cs="宋体" w:hint="eastAsia"/>
          <w:color w:val="000000" w:themeColor="text1"/>
          <w:kern w:val="0"/>
          <w:sz w:val="24"/>
          <w:szCs w:val="24"/>
        </w:rPr>
        <w:t>恐维稳</w:t>
      </w:r>
      <w:proofErr w:type="gramEnd"/>
      <w:r w:rsidRPr="00E6679D">
        <w:rPr>
          <w:rFonts w:ascii="宋体" w:eastAsia="宋体" w:hAnsi="宋体" w:cs="宋体" w:hint="eastAsia"/>
          <w:color w:val="000000" w:themeColor="text1"/>
          <w:kern w:val="0"/>
          <w:sz w:val="24"/>
          <w:szCs w:val="24"/>
        </w:rPr>
        <w:t>已进入一个比以往更加尖锐复杂的新阶段；应对反恐怖斗争新形势、打击新型犯罪新挑战，都离不开大数据等科技信息化手段的支撑。在由“通信保障”向“数据支撑”转变的大背景下，公安科信部门必须牢固树立“一切面向实战、一切为了实战、一切服务实战”的工作理念，创造性地发挥职能作用，从服务全局的视角审视职能定位和运作机制，推动公安科信部门常态实战体系向危机处置全面拓展。公安科信部门“从机关到一线，从服务到实战”的职能转换，也就是在保障传统“通信功能”的基础上，强化数据的运营，提供“数据支撑”，即数据的传输、处理和利用并举，统筹配置资源，以满足数据需求为核心进行支撑保障，从而与新形势、新任务、新要求接轨，有效服务公安工作。</w:t>
      </w:r>
    </w:p>
    <w:p w:rsidR="00DB28D6" w:rsidRPr="00E6679D"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hint="eastAsia"/>
          <w:color w:val="000000" w:themeColor="text1"/>
          <w:kern w:val="0"/>
          <w:sz w:val="24"/>
          <w:szCs w:val="24"/>
        </w:rPr>
        <w:lastRenderedPageBreak/>
        <w:t>（三）转变建设模式，加快推动公安数字化转型。公安科技信息化建设和使用牵涉到各个警种部门，相关警种部门都有相应的职能和事权。长期以来，公安科技信息化工作采取以任务驱动、业务驱动的“条线分立”式建设思路和模式。按照这一思路，各级公安机关、警种部门虽然发挥了积极性，促进各分立信息系统的发展，推动了公安信息系统建设，但随之也形成了一个个独立的“烟囱”局面。随着大数据、</w:t>
      </w:r>
      <w:proofErr w:type="gramStart"/>
      <w:r w:rsidRPr="00E6679D">
        <w:rPr>
          <w:rFonts w:ascii="宋体" w:eastAsia="宋体" w:hAnsi="宋体" w:cs="宋体" w:hint="eastAsia"/>
          <w:color w:val="000000" w:themeColor="text1"/>
          <w:kern w:val="0"/>
          <w:sz w:val="24"/>
          <w:szCs w:val="24"/>
        </w:rPr>
        <w:t>云计算</w:t>
      </w:r>
      <w:proofErr w:type="gramEnd"/>
      <w:r w:rsidRPr="00E6679D">
        <w:rPr>
          <w:rFonts w:ascii="宋体" w:eastAsia="宋体" w:hAnsi="宋体" w:cs="宋体" w:hint="eastAsia"/>
          <w:color w:val="000000" w:themeColor="text1"/>
          <w:kern w:val="0"/>
          <w:sz w:val="24"/>
          <w:szCs w:val="24"/>
        </w:rPr>
        <w:t>等技术发展趋于成熟，为破解公安科技信息化工作难题提供了有力的技术保障，公安科技信息化建设应用模式发生了重大变化，过去各警种部门独立建设、分散管理，现在寻求依托某一主体统筹引领建设。公安科信部门既是公安科技信息化建设组织者、实施者，又是推动者和宣传者，必须摒弃传统科技信息化建设模式。强化大数据思维，坚持问题导向，深入需求调研，立足先进技术，着眼深化大数据应用，采用全新的理念、全新的架构、全新的定位，推动科技信息化建设模式转型升级，构建以大数据应用为核心的科技信息化体系。坚持全省公安“一盘棋”，探索实行“一本账”管理机制，全省公安机关基于“一本账”，开展科技信息化建设和管理，杜绝“私搭乱建”“数据壁垒”，防止低水平重复建设。加快公安数字化转型，创新应用各类数据资产，充分挖掘数据要素潜能，为公安战斗力增长注入更强活力。</w:t>
      </w:r>
    </w:p>
    <w:p w:rsidR="00DB28D6" w:rsidRPr="00E6679D"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hint="eastAsia"/>
          <w:color w:val="000000" w:themeColor="text1"/>
          <w:kern w:val="0"/>
          <w:sz w:val="24"/>
          <w:szCs w:val="24"/>
        </w:rPr>
        <w:t>（四）转变应用方式，实现战斗力生成模式转型。技术是生产力中最活跃的因素，技术变革必然带来社会治理的改革和创新。长期以来，公安侦查办案采取“事后分析”模式，惯性强调侦查人员的力量，依靠拉网摸底排查等传统方式办案，既耗人又耗时耗财，效果并不都十分理想；对多发案件或季节性违法犯罪活动等，多采取高强度的警力投入和大规模的集中行动，耗费大量警力。这种应对措施只能是被动防御和撞击式的反应，无法进行预测、预警，无法做到主动应对。在当前违法犯罪越来越向职业化、智能化、动态化方向发展的形势下，公安工作必须向动态式、痕迹式的数据治理转变。大数据、人工智能等信息新技术为公安机关社会治理能力提升提供了技术条件，通过与社会治安机关的各类警务大数据的分析使用，能够客观精确地洞察规律、感知问题、预警风险。为此，应跳出以往盯住人、物、案等基本治安要素的思维定式，以大数据宽阔视野，广泛获取与社会治安相关的各种外部数据，盘活用好警务大数据资产，从中挖掘知识、寻找线索。不仅要通过“看到”（亲眼所见）、“听到”（亲耳所闻）、“接到”（接受报警），更要通过“算到”（数据分析）来实证化的察</w:t>
      </w:r>
      <w:proofErr w:type="gramStart"/>
      <w:r w:rsidRPr="00E6679D">
        <w:rPr>
          <w:rFonts w:ascii="宋体" w:eastAsia="宋体" w:hAnsi="宋体" w:cs="宋体" w:hint="eastAsia"/>
          <w:color w:val="000000" w:themeColor="text1"/>
          <w:kern w:val="0"/>
          <w:sz w:val="24"/>
          <w:szCs w:val="24"/>
        </w:rPr>
        <w:t>知治安</w:t>
      </w:r>
      <w:proofErr w:type="gramEnd"/>
      <w:r w:rsidRPr="00E6679D">
        <w:rPr>
          <w:rFonts w:ascii="宋体" w:eastAsia="宋体" w:hAnsi="宋体" w:cs="宋体" w:hint="eastAsia"/>
          <w:color w:val="000000" w:themeColor="text1"/>
          <w:kern w:val="0"/>
          <w:sz w:val="24"/>
          <w:szCs w:val="24"/>
        </w:rPr>
        <w:t>趋势和安全风险，掌握工作主动，精准驱动实战，开辟公安战斗力新的生成方式，牵引带动警务运行体制机制改革创新。</w:t>
      </w:r>
    </w:p>
    <w:p w:rsidR="00DB28D6" w:rsidRPr="001E1877" w:rsidRDefault="00000000" w:rsidP="001E1877">
      <w:pPr>
        <w:autoSpaceDE w:val="0"/>
        <w:autoSpaceDN w:val="0"/>
        <w:adjustRightInd w:val="0"/>
        <w:spacing w:beforeLines="30" w:before="93" w:afterLines="30" w:after="93" w:line="400" w:lineRule="exact"/>
        <w:ind w:firstLineChars="200" w:firstLine="560"/>
        <w:rPr>
          <w:rFonts w:ascii="黑体" w:eastAsia="黑体" w:hAnsi="黑体" w:cs="Times New Roman"/>
          <w:bCs/>
          <w:sz w:val="28"/>
          <w:szCs w:val="28"/>
        </w:rPr>
      </w:pPr>
      <w:r w:rsidRPr="001E1877">
        <w:rPr>
          <w:rFonts w:ascii="黑体" w:eastAsia="黑体" w:hAnsi="黑体" w:cs="Times New Roman" w:hint="eastAsia"/>
          <w:bCs/>
          <w:sz w:val="28"/>
          <w:szCs w:val="28"/>
        </w:rPr>
        <w:lastRenderedPageBreak/>
        <w:t>三、认真履行新时代公安科技信息化工作主责的新使命</w:t>
      </w:r>
    </w:p>
    <w:p w:rsidR="00DB28D6" w:rsidRPr="00E6679D"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hint="eastAsia"/>
          <w:color w:val="000000" w:themeColor="text1"/>
          <w:kern w:val="0"/>
          <w:sz w:val="24"/>
          <w:szCs w:val="24"/>
        </w:rPr>
        <w:t>实现新时代公安科技信息化工</w:t>
      </w:r>
      <w:proofErr w:type="gramStart"/>
      <w:r w:rsidRPr="00E6679D">
        <w:rPr>
          <w:rFonts w:ascii="宋体" w:eastAsia="宋体" w:hAnsi="宋体" w:cs="宋体" w:hint="eastAsia"/>
          <w:color w:val="000000" w:themeColor="text1"/>
          <w:kern w:val="0"/>
          <w:sz w:val="24"/>
          <w:szCs w:val="24"/>
        </w:rPr>
        <w:t>作创新</w:t>
      </w:r>
      <w:proofErr w:type="gramEnd"/>
      <w:r w:rsidRPr="00E6679D">
        <w:rPr>
          <w:rFonts w:ascii="宋体" w:eastAsia="宋体" w:hAnsi="宋体" w:cs="宋体" w:hint="eastAsia"/>
          <w:color w:val="000000" w:themeColor="text1"/>
          <w:kern w:val="0"/>
          <w:sz w:val="24"/>
          <w:szCs w:val="24"/>
        </w:rPr>
        <w:t>发展，必须坚持以党的二十大精神为统领，树牢“科技是第一生产力、人才是第一资源、创新是第一动力”意识，深入</w:t>
      </w:r>
      <w:proofErr w:type="gramStart"/>
      <w:r w:rsidRPr="00E6679D">
        <w:rPr>
          <w:rFonts w:ascii="宋体" w:eastAsia="宋体" w:hAnsi="宋体" w:cs="宋体" w:hint="eastAsia"/>
          <w:color w:val="000000" w:themeColor="text1"/>
          <w:kern w:val="0"/>
          <w:sz w:val="24"/>
          <w:szCs w:val="24"/>
        </w:rPr>
        <w:t>践行</w:t>
      </w:r>
      <w:proofErr w:type="gramEnd"/>
      <w:r w:rsidRPr="00E6679D">
        <w:rPr>
          <w:rFonts w:ascii="宋体" w:eastAsia="宋体" w:hAnsi="宋体" w:cs="宋体" w:hint="eastAsia"/>
          <w:color w:val="000000" w:themeColor="text1"/>
          <w:kern w:val="0"/>
          <w:sz w:val="24"/>
          <w:szCs w:val="24"/>
        </w:rPr>
        <w:t>“靠前一步、主动作为”警务理念，在四个重点任务上下功夫。</w:t>
      </w:r>
    </w:p>
    <w:p w:rsidR="00DB28D6" w:rsidRPr="00E6679D"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color w:val="000000" w:themeColor="text1"/>
          <w:kern w:val="0"/>
          <w:sz w:val="24"/>
          <w:szCs w:val="24"/>
        </w:rPr>
        <w:t>（一）深化智慧公安建设，强化新生态的优化完善。近年来，全省公安机关聚焦</w:t>
      </w:r>
      <w:r w:rsidRPr="00E6679D">
        <w:rPr>
          <w:rFonts w:ascii="宋体" w:eastAsia="宋体" w:hAnsi="宋体" w:cs="宋体" w:hint="eastAsia"/>
          <w:color w:val="000000" w:themeColor="text1"/>
          <w:kern w:val="0"/>
          <w:sz w:val="24"/>
          <w:szCs w:val="24"/>
        </w:rPr>
        <w:t>“</w:t>
      </w:r>
      <w:r w:rsidRPr="00E6679D">
        <w:rPr>
          <w:rFonts w:ascii="宋体" w:eastAsia="宋体" w:hAnsi="宋体" w:cs="宋体"/>
          <w:color w:val="000000" w:themeColor="text1"/>
          <w:kern w:val="0"/>
          <w:sz w:val="24"/>
          <w:szCs w:val="24"/>
        </w:rPr>
        <w:t>实战实效、群众满意、民警减负</w:t>
      </w:r>
      <w:r w:rsidRPr="00E6679D">
        <w:rPr>
          <w:rFonts w:ascii="宋体" w:eastAsia="宋体" w:hAnsi="宋体" w:cs="宋体" w:hint="eastAsia"/>
          <w:color w:val="000000" w:themeColor="text1"/>
          <w:kern w:val="0"/>
          <w:sz w:val="24"/>
          <w:szCs w:val="24"/>
        </w:rPr>
        <w:t>”</w:t>
      </w:r>
      <w:r w:rsidRPr="00E6679D">
        <w:rPr>
          <w:rFonts w:ascii="宋体" w:eastAsia="宋体" w:hAnsi="宋体" w:cs="宋体"/>
          <w:color w:val="000000" w:themeColor="text1"/>
          <w:kern w:val="0"/>
          <w:sz w:val="24"/>
          <w:szCs w:val="24"/>
        </w:rPr>
        <w:t>，加快推进大数据重点任务建设，初步建成大数据应用新生态。智慧公安建设是公安机关一项常态化的重要基础工作，必须坚持问题导向、目标导向，久久为功，持续发力。</w:t>
      </w:r>
      <w:r w:rsidRPr="00E6679D">
        <w:rPr>
          <w:rFonts w:ascii="宋体" w:eastAsia="宋体" w:hAnsi="宋体" w:cs="宋体" w:hint="eastAsia"/>
          <w:color w:val="000000" w:themeColor="text1"/>
          <w:kern w:val="0"/>
          <w:sz w:val="24"/>
          <w:szCs w:val="24"/>
        </w:rPr>
        <w:t>一是</w:t>
      </w:r>
      <w:r w:rsidRPr="00E6679D">
        <w:rPr>
          <w:rFonts w:ascii="宋体" w:eastAsia="宋体" w:hAnsi="宋体" w:cs="宋体"/>
          <w:color w:val="000000" w:themeColor="text1"/>
          <w:kern w:val="0"/>
          <w:sz w:val="24"/>
          <w:szCs w:val="24"/>
        </w:rPr>
        <w:t>坚持融合式布局</w:t>
      </w:r>
      <w:r w:rsidRPr="00E6679D">
        <w:rPr>
          <w:rFonts w:ascii="宋体" w:eastAsia="宋体" w:hAnsi="宋体" w:cs="宋体" w:hint="eastAsia"/>
          <w:color w:val="000000" w:themeColor="text1"/>
          <w:kern w:val="0"/>
          <w:sz w:val="24"/>
          <w:szCs w:val="24"/>
        </w:rPr>
        <w:t>。</w:t>
      </w:r>
      <w:r w:rsidRPr="00E6679D">
        <w:rPr>
          <w:rFonts w:ascii="宋体" w:eastAsia="宋体" w:hAnsi="宋体" w:cs="宋体"/>
          <w:color w:val="000000" w:themeColor="text1"/>
          <w:kern w:val="0"/>
          <w:sz w:val="24"/>
          <w:szCs w:val="24"/>
        </w:rPr>
        <w:t>主动融入数字山东、数字强省建设，推动智慧公安建设与数字山东、数字强省、数字社会融合发展。广泛学习借鉴先进省份经验，既充分考虑统筹兼顾，也充分考虑继承发展，研究确立</w:t>
      </w:r>
      <w:r w:rsidRPr="00E6679D">
        <w:rPr>
          <w:rFonts w:ascii="宋体" w:eastAsia="宋体" w:hAnsi="宋体" w:cs="宋体" w:hint="eastAsia"/>
          <w:color w:val="000000" w:themeColor="text1"/>
          <w:kern w:val="0"/>
          <w:sz w:val="24"/>
          <w:szCs w:val="24"/>
        </w:rPr>
        <w:t>全省</w:t>
      </w:r>
      <w:r w:rsidRPr="00E6679D">
        <w:rPr>
          <w:rFonts w:ascii="宋体" w:eastAsia="宋体" w:hAnsi="宋体" w:cs="宋体"/>
          <w:color w:val="000000" w:themeColor="text1"/>
          <w:kern w:val="0"/>
          <w:sz w:val="24"/>
          <w:szCs w:val="24"/>
        </w:rPr>
        <w:t>智慧公安建设工作思路和总体布局</w:t>
      </w:r>
      <w:r w:rsidRPr="00E6679D">
        <w:rPr>
          <w:rFonts w:ascii="宋体" w:eastAsia="宋体" w:hAnsi="宋体" w:cs="宋体" w:hint="eastAsia"/>
          <w:color w:val="000000" w:themeColor="text1"/>
          <w:kern w:val="0"/>
          <w:sz w:val="24"/>
          <w:szCs w:val="24"/>
        </w:rPr>
        <w:t>，</w:t>
      </w:r>
      <w:r w:rsidRPr="00E6679D">
        <w:rPr>
          <w:rFonts w:ascii="宋体" w:eastAsia="宋体" w:hAnsi="宋体" w:cs="宋体"/>
          <w:color w:val="000000" w:themeColor="text1"/>
          <w:kern w:val="0"/>
          <w:sz w:val="24"/>
          <w:szCs w:val="24"/>
        </w:rPr>
        <w:t>全面构建</w:t>
      </w:r>
      <w:r w:rsidRPr="00E6679D">
        <w:rPr>
          <w:rFonts w:ascii="宋体" w:eastAsia="宋体" w:hAnsi="宋体" w:cs="宋体" w:hint="eastAsia"/>
          <w:color w:val="000000" w:themeColor="text1"/>
          <w:kern w:val="0"/>
          <w:sz w:val="24"/>
          <w:szCs w:val="24"/>
        </w:rPr>
        <w:t>全省</w:t>
      </w:r>
      <w:r w:rsidRPr="00E6679D">
        <w:rPr>
          <w:rFonts w:ascii="宋体" w:eastAsia="宋体" w:hAnsi="宋体" w:cs="宋体"/>
          <w:color w:val="000000" w:themeColor="text1"/>
          <w:kern w:val="0"/>
          <w:sz w:val="24"/>
          <w:szCs w:val="24"/>
        </w:rPr>
        <w:t>智慧公安新格局。</w:t>
      </w:r>
      <w:r w:rsidRPr="00E6679D">
        <w:rPr>
          <w:rFonts w:ascii="宋体" w:eastAsia="宋体" w:hAnsi="宋体" w:cs="宋体" w:hint="eastAsia"/>
          <w:color w:val="000000" w:themeColor="text1"/>
          <w:kern w:val="0"/>
          <w:sz w:val="24"/>
          <w:szCs w:val="24"/>
        </w:rPr>
        <w:t>二是</w:t>
      </w:r>
      <w:r w:rsidRPr="00E6679D">
        <w:rPr>
          <w:rFonts w:ascii="宋体" w:eastAsia="宋体" w:hAnsi="宋体" w:cs="宋体"/>
          <w:color w:val="000000" w:themeColor="text1"/>
          <w:kern w:val="0"/>
          <w:sz w:val="24"/>
          <w:szCs w:val="24"/>
        </w:rPr>
        <w:t>坚持系统性统筹</w:t>
      </w:r>
      <w:r w:rsidRPr="00E6679D">
        <w:rPr>
          <w:rFonts w:ascii="宋体" w:eastAsia="宋体" w:hAnsi="宋体" w:cs="宋体" w:hint="eastAsia"/>
          <w:color w:val="000000" w:themeColor="text1"/>
          <w:kern w:val="0"/>
          <w:sz w:val="24"/>
          <w:szCs w:val="24"/>
        </w:rPr>
        <w:t>。</w:t>
      </w:r>
      <w:r w:rsidRPr="00E6679D">
        <w:rPr>
          <w:rFonts w:ascii="宋体" w:eastAsia="宋体" w:hAnsi="宋体" w:cs="宋体"/>
          <w:color w:val="000000" w:themeColor="text1"/>
          <w:kern w:val="0"/>
          <w:sz w:val="24"/>
          <w:szCs w:val="24"/>
        </w:rPr>
        <w:t>省厅统筹共性专业支撑应用建设，市级公安机关统筹个性化支撑应用建设，县级公安机关重点推进前端感知设施建设，开展数据采集和实战应用。对于新建设项目，严控新建项目数量，坚决防止无节制的</w:t>
      </w:r>
      <w:r w:rsidRPr="00E6679D">
        <w:rPr>
          <w:rFonts w:ascii="宋体" w:eastAsia="宋体" w:hAnsi="宋体" w:cs="宋体" w:hint="eastAsia"/>
          <w:color w:val="000000" w:themeColor="text1"/>
          <w:kern w:val="0"/>
          <w:sz w:val="24"/>
          <w:szCs w:val="24"/>
        </w:rPr>
        <w:t>“</w:t>
      </w:r>
      <w:r w:rsidRPr="00E6679D">
        <w:rPr>
          <w:rFonts w:ascii="宋体" w:eastAsia="宋体" w:hAnsi="宋体" w:cs="宋体"/>
          <w:color w:val="000000" w:themeColor="text1"/>
          <w:kern w:val="0"/>
          <w:sz w:val="24"/>
          <w:szCs w:val="24"/>
        </w:rPr>
        <w:t>摊大饼</w:t>
      </w:r>
      <w:r w:rsidRPr="00E6679D">
        <w:rPr>
          <w:rFonts w:ascii="宋体" w:eastAsia="宋体" w:hAnsi="宋体" w:cs="宋体" w:hint="eastAsia"/>
          <w:color w:val="000000" w:themeColor="text1"/>
          <w:kern w:val="0"/>
          <w:sz w:val="24"/>
          <w:szCs w:val="24"/>
        </w:rPr>
        <w:t>”</w:t>
      </w:r>
      <w:r w:rsidRPr="00E6679D">
        <w:rPr>
          <w:rFonts w:ascii="宋体" w:eastAsia="宋体" w:hAnsi="宋体" w:cs="宋体"/>
          <w:color w:val="000000" w:themeColor="text1"/>
          <w:kern w:val="0"/>
          <w:sz w:val="24"/>
          <w:szCs w:val="24"/>
        </w:rPr>
        <w:t>，更不允许动辄推倒重来、另起炉灶</w:t>
      </w:r>
      <w:r w:rsidRPr="00E6679D">
        <w:rPr>
          <w:rFonts w:ascii="宋体" w:eastAsia="宋体" w:hAnsi="宋体" w:cs="宋体" w:hint="eastAsia"/>
          <w:color w:val="000000" w:themeColor="text1"/>
          <w:kern w:val="0"/>
          <w:sz w:val="24"/>
          <w:szCs w:val="24"/>
        </w:rPr>
        <w:t>“</w:t>
      </w:r>
      <w:r w:rsidRPr="00E6679D">
        <w:rPr>
          <w:rFonts w:ascii="宋体" w:eastAsia="宋体" w:hAnsi="宋体" w:cs="宋体"/>
          <w:color w:val="000000" w:themeColor="text1"/>
          <w:kern w:val="0"/>
          <w:sz w:val="24"/>
          <w:szCs w:val="24"/>
        </w:rPr>
        <w:t>翻烧饼</w:t>
      </w:r>
      <w:r w:rsidRPr="00E6679D">
        <w:rPr>
          <w:rFonts w:ascii="宋体" w:eastAsia="宋体" w:hAnsi="宋体" w:cs="宋体" w:hint="eastAsia"/>
          <w:color w:val="000000" w:themeColor="text1"/>
          <w:kern w:val="0"/>
          <w:sz w:val="24"/>
          <w:szCs w:val="24"/>
        </w:rPr>
        <w:t>”</w:t>
      </w:r>
      <w:r w:rsidRPr="00E6679D">
        <w:rPr>
          <w:rFonts w:ascii="宋体" w:eastAsia="宋体" w:hAnsi="宋体" w:cs="宋体"/>
          <w:color w:val="000000" w:themeColor="text1"/>
          <w:kern w:val="0"/>
          <w:sz w:val="24"/>
          <w:szCs w:val="24"/>
        </w:rPr>
        <w:t>。对于已建成项目，按照</w:t>
      </w:r>
      <w:r w:rsidRPr="00E6679D">
        <w:rPr>
          <w:rFonts w:ascii="宋体" w:eastAsia="宋体" w:hAnsi="宋体" w:cs="宋体" w:hint="eastAsia"/>
          <w:color w:val="000000" w:themeColor="text1"/>
          <w:kern w:val="0"/>
          <w:sz w:val="24"/>
          <w:szCs w:val="24"/>
        </w:rPr>
        <w:t>“</w:t>
      </w:r>
      <w:r w:rsidRPr="00E6679D">
        <w:rPr>
          <w:rFonts w:ascii="宋体" w:eastAsia="宋体" w:hAnsi="宋体" w:cs="宋体"/>
          <w:color w:val="000000" w:themeColor="text1"/>
          <w:kern w:val="0"/>
          <w:sz w:val="24"/>
          <w:szCs w:val="24"/>
        </w:rPr>
        <w:t>系统集成、协同高效</w:t>
      </w:r>
      <w:r w:rsidRPr="00E6679D">
        <w:rPr>
          <w:rFonts w:ascii="宋体" w:eastAsia="宋体" w:hAnsi="宋体" w:cs="宋体" w:hint="eastAsia"/>
          <w:color w:val="000000" w:themeColor="text1"/>
          <w:kern w:val="0"/>
          <w:sz w:val="24"/>
          <w:szCs w:val="24"/>
        </w:rPr>
        <w:t>”</w:t>
      </w:r>
      <w:r w:rsidRPr="00E6679D">
        <w:rPr>
          <w:rFonts w:ascii="宋体" w:eastAsia="宋体" w:hAnsi="宋体" w:cs="宋体"/>
          <w:color w:val="000000" w:themeColor="text1"/>
          <w:kern w:val="0"/>
          <w:sz w:val="24"/>
          <w:szCs w:val="24"/>
        </w:rPr>
        <w:t>原则，梳理应用系统</w:t>
      </w:r>
      <w:r w:rsidRPr="00E6679D">
        <w:rPr>
          <w:rFonts w:ascii="宋体" w:eastAsia="宋体" w:hAnsi="宋体" w:cs="宋体" w:hint="eastAsia"/>
          <w:color w:val="000000" w:themeColor="text1"/>
          <w:kern w:val="0"/>
          <w:sz w:val="24"/>
          <w:szCs w:val="24"/>
        </w:rPr>
        <w:t>“</w:t>
      </w:r>
      <w:r w:rsidRPr="00E6679D">
        <w:rPr>
          <w:rFonts w:ascii="宋体" w:eastAsia="宋体" w:hAnsi="宋体" w:cs="宋体"/>
          <w:color w:val="000000" w:themeColor="text1"/>
          <w:kern w:val="0"/>
          <w:sz w:val="24"/>
          <w:szCs w:val="24"/>
        </w:rPr>
        <w:t>家底</w:t>
      </w:r>
      <w:r w:rsidRPr="00E6679D">
        <w:rPr>
          <w:rFonts w:ascii="宋体" w:eastAsia="宋体" w:hAnsi="宋体" w:cs="宋体" w:hint="eastAsia"/>
          <w:color w:val="000000" w:themeColor="text1"/>
          <w:kern w:val="0"/>
          <w:sz w:val="24"/>
          <w:szCs w:val="24"/>
        </w:rPr>
        <w:t>”</w:t>
      </w:r>
      <w:r w:rsidRPr="00E6679D">
        <w:rPr>
          <w:rFonts w:ascii="宋体" w:eastAsia="宋体" w:hAnsi="宋体" w:cs="宋体"/>
          <w:color w:val="000000" w:themeColor="text1"/>
          <w:kern w:val="0"/>
          <w:sz w:val="24"/>
          <w:szCs w:val="24"/>
        </w:rPr>
        <w:t>，对现有的信息系统和数据资源进行深度整合，原则上每个警种部门保留1个主干性应用平台。</w:t>
      </w:r>
      <w:r w:rsidRPr="00E6679D">
        <w:rPr>
          <w:rFonts w:ascii="宋体" w:eastAsia="宋体" w:hAnsi="宋体" w:cs="宋体" w:hint="eastAsia"/>
          <w:color w:val="000000" w:themeColor="text1"/>
          <w:kern w:val="0"/>
          <w:sz w:val="24"/>
          <w:szCs w:val="24"/>
        </w:rPr>
        <w:t>三是</w:t>
      </w:r>
      <w:r w:rsidRPr="00E6679D">
        <w:rPr>
          <w:rFonts w:ascii="宋体" w:eastAsia="宋体" w:hAnsi="宋体" w:cs="宋体"/>
          <w:color w:val="000000" w:themeColor="text1"/>
          <w:kern w:val="0"/>
          <w:sz w:val="24"/>
          <w:szCs w:val="24"/>
        </w:rPr>
        <w:t>坚持一体化推进</w:t>
      </w:r>
      <w:r w:rsidRPr="00E6679D">
        <w:rPr>
          <w:rFonts w:ascii="宋体" w:eastAsia="宋体" w:hAnsi="宋体" w:cs="宋体" w:hint="eastAsia"/>
          <w:color w:val="000000" w:themeColor="text1"/>
          <w:kern w:val="0"/>
          <w:sz w:val="24"/>
          <w:szCs w:val="24"/>
        </w:rPr>
        <w:t>。</w:t>
      </w:r>
      <w:r w:rsidRPr="00E6679D">
        <w:rPr>
          <w:rFonts w:ascii="宋体" w:eastAsia="宋体" w:hAnsi="宋体" w:cs="宋体"/>
          <w:color w:val="000000" w:themeColor="text1"/>
          <w:kern w:val="0"/>
          <w:sz w:val="24"/>
          <w:szCs w:val="24"/>
        </w:rPr>
        <w:t>省市一体、全警一体，统分结合</w:t>
      </w:r>
      <w:r w:rsidRPr="00E6679D">
        <w:rPr>
          <w:rFonts w:ascii="宋体" w:eastAsia="宋体" w:hAnsi="宋体" w:cs="宋体" w:hint="eastAsia"/>
          <w:color w:val="000000" w:themeColor="text1"/>
          <w:kern w:val="0"/>
          <w:sz w:val="24"/>
          <w:szCs w:val="24"/>
        </w:rPr>
        <w:t>、分步实施</w:t>
      </w:r>
      <w:r w:rsidRPr="00E6679D">
        <w:rPr>
          <w:rFonts w:ascii="宋体" w:eastAsia="宋体" w:hAnsi="宋体" w:cs="宋体"/>
          <w:color w:val="000000" w:themeColor="text1"/>
          <w:kern w:val="0"/>
          <w:sz w:val="24"/>
          <w:szCs w:val="24"/>
        </w:rPr>
        <w:t>，按照全省</w:t>
      </w:r>
      <w:r w:rsidRPr="00E6679D">
        <w:rPr>
          <w:rFonts w:ascii="宋体" w:eastAsia="宋体" w:hAnsi="宋体" w:cs="宋体" w:hint="eastAsia"/>
          <w:color w:val="000000" w:themeColor="text1"/>
          <w:kern w:val="0"/>
          <w:sz w:val="24"/>
          <w:szCs w:val="24"/>
        </w:rPr>
        <w:t>智慧</w:t>
      </w:r>
      <w:r w:rsidRPr="00E6679D">
        <w:rPr>
          <w:rFonts w:ascii="宋体" w:eastAsia="宋体" w:hAnsi="宋体" w:cs="宋体"/>
          <w:color w:val="000000" w:themeColor="text1"/>
          <w:kern w:val="0"/>
          <w:sz w:val="24"/>
          <w:szCs w:val="24"/>
        </w:rPr>
        <w:t>公安总体布局，项目共建、数据共享、系统共用、费用共担，共同</w:t>
      </w:r>
      <w:r w:rsidRPr="00E6679D">
        <w:rPr>
          <w:rFonts w:ascii="宋体" w:eastAsia="宋体" w:hAnsi="宋体" w:cs="宋体" w:hint="eastAsia"/>
          <w:color w:val="000000" w:themeColor="text1"/>
          <w:kern w:val="0"/>
          <w:sz w:val="24"/>
          <w:szCs w:val="24"/>
        </w:rPr>
        <w:t>推进智慧公安建设</w:t>
      </w:r>
      <w:r w:rsidRPr="00E6679D">
        <w:rPr>
          <w:rFonts w:ascii="宋体" w:eastAsia="宋体" w:hAnsi="宋体" w:cs="宋体"/>
          <w:color w:val="000000" w:themeColor="text1"/>
          <w:kern w:val="0"/>
          <w:sz w:val="24"/>
          <w:szCs w:val="24"/>
        </w:rPr>
        <w:t>，</w:t>
      </w:r>
      <w:r w:rsidRPr="00E6679D">
        <w:rPr>
          <w:rFonts w:ascii="宋体" w:eastAsia="宋体" w:hAnsi="宋体" w:cs="宋体" w:hint="eastAsia"/>
          <w:color w:val="000000" w:themeColor="text1"/>
          <w:kern w:val="0"/>
          <w:sz w:val="24"/>
          <w:szCs w:val="24"/>
        </w:rPr>
        <w:t>优化完善</w:t>
      </w:r>
      <w:r w:rsidRPr="00E6679D">
        <w:rPr>
          <w:rFonts w:ascii="宋体" w:eastAsia="宋体" w:hAnsi="宋体" w:cs="宋体"/>
          <w:color w:val="000000" w:themeColor="text1"/>
          <w:kern w:val="0"/>
          <w:sz w:val="24"/>
          <w:szCs w:val="24"/>
        </w:rPr>
        <w:t>大数据应用新生态。</w:t>
      </w:r>
    </w:p>
    <w:p w:rsidR="00DB28D6" w:rsidRPr="00E6679D"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hint="eastAsia"/>
          <w:color w:val="000000" w:themeColor="text1"/>
          <w:kern w:val="0"/>
          <w:sz w:val="24"/>
          <w:szCs w:val="24"/>
        </w:rPr>
        <w:t>（二）深化科技应用创新，强化新技术的融合应用。新技术是智慧公安的关键保障支撑，也是提升公安机关核心战斗力的动力之源。深化新技术与公安业务融合，充分挖掘新技术的功能优势，推动智慧公安建设高质量发展。一是注重基层创新。深入开展“智慧公安我先行”基层技术革新专项活动，鼓励民警立足本职岗位和业务需求，广泛开展警务“微改革”和科技“微创新”，为深化警务机制和勤务制度改革创新提供持续发展动力。建立“业务团队+技术团队”一体作战模式，从全省公安机关抽调业务骨干集中攻坚，形成“需求创意—论证研发—试点应用—落地推广”的闭环运作，着力</w:t>
      </w:r>
      <w:proofErr w:type="gramStart"/>
      <w:r w:rsidRPr="00E6679D">
        <w:rPr>
          <w:rFonts w:ascii="宋体" w:eastAsia="宋体" w:hAnsi="宋体" w:cs="宋体" w:hint="eastAsia"/>
          <w:color w:val="000000" w:themeColor="text1"/>
          <w:kern w:val="0"/>
          <w:sz w:val="24"/>
          <w:szCs w:val="24"/>
        </w:rPr>
        <w:t>破解系统建</w:t>
      </w:r>
      <w:proofErr w:type="gramEnd"/>
      <w:r w:rsidRPr="00E6679D">
        <w:rPr>
          <w:rFonts w:ascii="宋体" w:eastAsia="宋体" w:hAnsi="宋体" w:cs="宋体" w:hint="eastAsia"/>
          <w:color w:val="000000" w:themeColor="text1"/>
          <w:kern w:val="0"/>
          <w:sz w:val="24"/>
          <w:szCs w:val="24"/>
        </w:rPr>
        <w:t>用脱节、应用场景单一等问题。二是加强协同创新。以省公安厅、省科技厅“科技兴警”协同工作机制合作协议签订为契机，协同建设创新平台，在政策规划、攻关创新、支撑保障、人才培养等方面协同合作，加快新技术的引进、吸收和应用，服务公安中心工作。三是深化联合创新。广泛吸纳和引导全社会科技资源服务公安工作，</w:t>
      </w:r>
      <w:r w:rsidRPr="00E6679D">
        <w:rPr>
          <w:rFonts w:ascii="宋体" w:eastAsia="宋体" w:hAnsi="宋体" w:cs="宋体"/>
          <w:color w:val="000000" w:themeColor="text1"/>
          <w:kern w:val="0"/>
          <w:sz w:val="24"/>
          <w:szCs w:val="24"/>
        </w:rPr>
        <w:t>梳理实战应用</w:t>
      </w:r>
      <w:r w:rsidRPr="00E6679D">
        <w:rPr>
          <w:rFonts w:ascii="宋体" w:eastAsia="宋体" w:hAnsi="宋体" w:cs="宋体"/>
          <w:color w:val="000000" w:themeColor="text1"/>
          <w:kern w:val="0"/>
          <w:sz w:val="24"/>
          <w:szCs w:val="24"/>
        </w:rPr>
        <w:lastRenderedPageBreak/>
        <w:t>场景难题，依托智慧公安联合创新中心</w:t>
      </w:r>
      <w:r w:rsidRPr="00E6679D">
        <w:rPr>
          <w:rFonts w:ascii="宋体" w:eastAsia="宋体" w:hAnsi="宋体" w:cs="宋体" w:hint="eastAsia"/>
          <w:color w:val="000000" w:themeColor="text1"/>
          <w:kern w:val="0"/>
          <w:sz w:val="24"/>
          <w:szCs w:val="24"/>
        </w:rPr>
        <w:t>和实验室</w:t>
      </w:r>
      <w:r w:rsidRPr="00E6679D">
        <w:rPr>
          <w:rFonts w:ascii="宋体" w:eastAsia="宋体" w:hAnsi="宋体" w:cs="宋体"/>
          <w:color w:val="000000" w:themeColor="text1"/>
          <w:kern w:val="0"/>
          <w:sz w:val="24"/>
          <w:szCs w:val="24"/>
        </w:rPr>
        <w:t>，</w:t>
      </w:r>
      <w:r w:rsidRPr="00E6679D">
        <w:rPr>
          <w:rFonts w:ascii="宋体" w:eastAsia="宋体" w:hAnsi="宋体" w:cs="宋体" w:hint="eastAsia"/>
          <w:color w:val="000000" w:themeColor="text1"/>
          <w:kern w:val="0"/>
          <w:sz w:val="24"/>
          <w:szCs w:val="24"/>
        </w:rPr>
        <w:t>借助科研院所、高校、企业等力量，</w:t>
      </w:r>
      <w:r w:rsidRPr="00E6679D">
        <w:rPr>
          <w:rFonts w:ascii="宋体" w:eastAsia="宋体" w:hAnsi="宋体" w:cs="宋体"/>
          <w:color w:val="000000" w:themeColor="text1"/>
          <w:kern w:val="0"/>
          <w:sz w:val="24"/>
          <w:szCs w:val="24"/>
        </w:rPr>
        <w:t>聚焦打造一批创新性、可复制、可推广、场景化、实战化的应用产品，</w:t>
      </w:r>
      <w:r w:rsidRPr="00E6679D">
        <w:rPr>
          <w:rFonts w:ascii="宋体" w:eastAsia="宋体" w:hAnsi="宋体" w:cs="宋体" w:hint="eastAsia"/>
          <w:color w:val="000000" w:themeColor="text1"/>
          <w:kern w:val="0"/>
          <w:sz w:val="24"/>
          <w:szCs w:val="24"/>
        </w:rPr>
        <w:t>解决新技术转化落地周期长、</w:t>
      </w:r>
      <w:proofErr w:type="gramStart"/>
      <w:r w:rsidRPr="00E6679D">
        <w:rPr>
          <w:rFonts w:ascii="宋体" w:eastAsia="宋体" w:hAnsi="宋体" w:cs="宋体" w:hint="eastAsia"/>
          <w:color w:val="000000" w:themeColor="text1"/>
          <w:kern w:val="0"/>
          <w:sz w:val="24"/>
          <w:szCs w:val="24"/>
        </w:rPr>
        <w:t>建用脱节</w:t>
      </w:r>
      <w:proofErr w:type="gramEnd"/>
      <w:r w:rsidRPr="00E6679D">
        <w:rPr>
          <w:rFonts w:ascii="宋体" w:eastAsia="宋体" w:hAnsi="宋体" w:cs="宋体" w:hint="eastAsia"/>
          <w:color w:val="000000" w:themeColor="text1"/>
          <w:kern w:val="0"/>
          <w:sz w:val="24"/>
          <w:szCs w:val="24"/>
        </w:rPr>
        <w:t>、人才缺乏等长期困扰难题。</w:t>
      </w:r>
    </w:p>
    <w:p w:rsidR="00DB28D6" w:rsidRPr="00E6679D"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hint="eastAsia"/>
          <w:color w:val="000000" w:themeColor="text1"/>
          <w:kern w:val="0"/>
          <w:sz w:val="24"/>
          <w:szCs w:val="24"/>
        </w:rPr>
        <w:t>（三）深化人才队伍建设，强化新人才的挖掘培养。智慧公安建设的快速发展，公安大数据人才成为其关键制约因素。加快专业化、体系化、规模化的大数据人才队伍建设，着力建成一支与大数据战略相适应的复合型人才队伍，为各项公安工作的圆满完成提供人才保证和智力支持。一是加强大数据专业队伍建设。加强科技信息化人才尤其是公安大数据人才的引进、培养、激励和评价；加强科</w:t>
      </w:r>
      <w:proofErr w:type="gramStart"/>
      <w:r w:rsidRPr="00E6679D">
        <w:rPr>
          <w:rFonts w:ascii="宋体" w:eastAsia="宋体" w:hAnsi="宋体" w:cs="宋体" w:hint="eastAsia"/>
          <w:color w:val="000000" w:themeColor="text1"/>
          <w:kern w:val="0"/>
          <w:sz w:val="24"/>
          <w:szCs w:val="24"/>
        </w:rPr>
        <w:t>信机构</w:t>
      </w:r>
      <w:proofErr w:type="gramEnd"/>
      <w:r w:rsidRPr="00E6679D">
        <w:rPr>
          <w:rFonts w:ascii="宋体" w:eastAsia="宋体" w:hAnsi="宋体" w:cs="宋体" w:hint="eastAsia"/>
          <w:color w:val="000000" w:themeColor="text1"/>
          <w:kern w:val="0"/>
          <w:sz w:val="24"/>
          <w:szCs w:val="24"/>
        </w:rPr>
        <w:t>和队伍正规化，</w:t>
      </w:r>
      <w:proofErr w:type="gramStart"/>
      <w:r w:rsidRPr="00E6679D">
        <w:rPr>
          <w:rFonts w:ascii="宋体" w:eastAsia="宋体" w:hAnsi="宋体" w:cs="宋体" w:hint="eastAsia"/>
          <w:color w:val="000000" w:themeColor="text1"/>
          <w:kern w:val="0"/>
          <w:sz w:val="24"/>
          <w:szCs w:val="24"/>
        </w:rPr>
        <w:t>实行队</w:t>
      </w:r>
      <w:proofErr w:type="gramEnd"/>
      <w:r w:rsidRPr="00E6679D">
        <w:rPr>
          <w:rFonts w:ascii="宋体" w:eastAsia="宋体" w:hAnsi="宋体" w:cs="宋体" w:hint="eastAsia"/>
          <w:color w:val="000000" w:themeColor="text1"/>
          <w:kern w:val="0"/>
          <w:sz w:val="24"/>
          <w:szCs w:val="24"/>
        </w:rPr>
        <w:t>建制，走实战化发展道路，配足与大数据战略相适应的人员，特别是强化市县两级公安科信部门人才队伍建设。二是深化“百千万”高端人才建设。组织开展视频图像智能应用、数据建模创新应用、超视距实战应用、网络安全攻防等比武活动，着力挖掘培养100名“警务知识工程师”、1000支数据战队和10000名大数据、视频等数据分析师。健全完善大数据人才选拔使用机制，建立公安科技信息化智库，充分发挥专家人才的参谋助手作用；深化数据战队使用，在反</w:t>
      </w:r>
      <w:proofErr w:type="gramStart"/>
      <w:r w:rsidRPr="00E6679D">
        <w:rPr>
          <w:rFonts w:ascii="宋体" w:eastAsia="宋体" w:hAnsi="宋体" w:cs="宋体" w:hint="eastAsia"/>
          <w:color w:val="000000" w:themeColor="text1"/>
          <w:kern w:val="0"/>
          <w:sz w:val="24"/>
          <w:szCs w:val="24"/>
        </w:rPr>
        <w:t>恐维稳</w:t>
      </w:r>
      <w:proofErr w:type="gramEnd"/>
      <w:r w:rsidRPr="00E6679D">
        <w:rPr>
          <w:rFonts w:ascii="宋体" w:eastAsia="宋体" w:hAnsi="宋体" w:cs="宋体" w:hint="eastAsia"/>
          <w:color w:val="000000" w:themeColor="text1"/>
          <w:kern w:val="0"/>
          <w:sz w:val="24"/>
          <w:szCs w:val="24"/>
        </w:rPr>
        <w:t>、大要案攻坚、大型活动安保等重点任务中，全省统一调用，重点攻坚。三是营造科技创新良好氛围。强化对科技工作者的关心关爱和宣传引导，大力宣传科技创新领域先进典型，充分调动科技工作者的创新意愿和创新动力。</w:t>
      </w:r>
    </w:p>
    <w:p w:rsidR="00DB28D6" w:rsidRDefault="00000000" w:rsidP="00493E02">
      <w:pPr>
        <w:spacing w:line="400" w:lineRule="exact"/>
        <w:ind w:firstLineChars="200" w:firstLine="480"/>
        <w:rPr>
          <w:rFonts w:ascii="宋体" w:eastAsia="宋体" w:hAnsi="宋体" w:cs="宋体"/>
          <w:color w:val="000000" w:themeColor="text1"/>
          <w:kern w:val="0"/>
          <w:sz w:val="24"/>
          <w:szCs w:val="24"/>
        </w:rPr>
      </w:pPr>
      <w:r w:rsidRPr="00E6679D">
        <w:rPr>
          <w:rFonts w:ascii="宋体" w:eastAsia="宋体" w:hAnsi="宋体" w:cs="宋体" w:hint="eastAsia"/>
          <w:color w:val="000000" w:themeColor="text1"/>
          <w:kern w:val="0"/>
          <w:sz w:val="24"/>
          <w:szCs w:val="24"/>
        </w:rPr>
        <w:t>（四）深化警务机制改革，强化新机制的创建完善。智慧公安是一种基于技术创新的警务模式变革，技术的不断发展创新将会极大地改变现有的工作模式与工作方法，带来业务流程的再造和改变。一是强化警务机制创新。智慧公安这种由下至上的技术性革新，将会要求上层的机制产生相应的创新变化来适应智慧警务的发展要求。这就要求我们在机制上对现有的公安工作，要按照智慧警务发展目标来进行相应的创新设计，包括优化工作流程、缩短工作层级结构、优化和精简警务组织机构等，充分利用大数据优势建立起灵活机动的扁平</w:t>
      </w:r>
      <w:proofErr w:type="gramStart"/>
      <w:r w:rsidRPr="00E6679D">
        <w:rPr>
          <w:rFonts w:ascii="宋体" w:eastAsia="宋体" w:hAnsi="宋体" w:cs="宋体" w:hint="eastAsia"/>
          <w:color w:val="000000" w:themeColor="text1"/>
          <w:kern w:val="0"/>
          <w:sz w:val="24"/>
          <w:szCs w:val="24"/>
        </w:rPr>
        <w:t>化指挥</w:t>
      </w:r>
      <w:proofErr w:type="gramEnd"/>
      <w:r w:rsidRPr="00E6679D">
        <w:rPr>
          <w:rFonts w:ascii="宋体" w:eastAsia="宋体" w:hAnsi="宋体" w:cs="宋体" w:hint="eastAsia"/>
          <w:color w:val="000000" w:themeColor="text1"/>
          <w:kern w:val="0"/>
          <w:sz w:val="24"/>
          <w:szCs w:val="24"/>
        </w:rPr>
        <w:t>工作体系，并贯彻到公安工作的每一个分支领域和方向，满足不同类型警务工作的要求。二是建立相应管理制度。智慧公安的发展还需要有相应的管理创新，围绕公安大数据应用需要在队伍管理、考核、评估等方面建立起与智慧公安相适应的管理制度，并提出新的管理模式和方式，建设服务于智慧警务发展目标的创新性警务管理体系，实现警务化管理的良性迭代和升级。三是强化技术人才机制融合。在智慧公安建设中，新技术是工具，也是关键的基础支撑；新人才是载体，也是创新实践的任务路径；新机制是动力，也是公安工作常态长效实现高质量发展的根本保障。</w:t>
      </w:r>
      <w:r w:rsidRPr="00E6679D">
        <w:rPr>
          <w:rFonts w:ascii="宋体" w:eastAsia="宋体" w:hAnsi="宋体" w:cs="宋体" w:hint="eastAsia"/>
          <w:color w:val="000000" w:themeColor="text1"/>
          <w:kern w:val="0"/>
          <w:sz w:val="24"/>
          <w:szCs w:val="24"/>
        </w:rPr>
        <w:lastRenderedPageBreak/>
        <w:t>为此，始终坚持将技术、应用、机制三大创新工作统筹结合，使之相互依托、相互融合、协调推进，共同助推警务效能全面提升。</w:t>
      </w:r>
    </w:p>
    <w:p w:rsidR="000948B0" w:rsidRPr="00BA201F" w:rsidRDefault="000948B0" w:rsidP="000948B0">
      <w:pPr>
        <w:pStyle w:val="af6"/>
        <w:spacing w:line="400" w:lineRule="exact"/>
        <w:ind w:firstLineChars="200" w:firstLine="480"/>
        <w:rPr>
          <w:sz w:val="24"/>
        </w:rPr>
      </w:pPr>
    </w:p>
    <w:p w:rsidR="000948B0" w:rsidRDefault="000948B0" w:rsidP="000948B0">
      <w:pPr>
        <w:widowControl/>
        <w:adjustRightInd w:val="0"/>
        <w:snapToGrid w:val="0"/>
        <w:spacing w:line="400" w:lineRule="exact"/>
        <w:ind w:firstLineChars="200" w:firstLine="480"/>
        <w:jc w:val="left"/>
        <w:rPr>
          <w:rFonts w:ascii="楷体" w:eastAsia="楷体" w:hAnsi="楷体"/>
          <w:color w:val="000000"/>
          <w:sz w:val="24"/>
          <w:lang w:eastAsia="zh-Hans"/>
        </w:rPr>
      </w:pPr>
    </w:p>
    <w:p w:rsidR="000948B0" w:rsidRPr="00E710DC" w:rsidRDefault="000948B0" w:rsidP="000948B0">
      <w:pPr>
        <w:pStyle w:val="af8"/>
        <w:spacing w:after="0" w:line="400" w:lineRule="exact"/>
        <w:ind w:firstLineChars="200" w:firstLine="420"/>
        <w:rPr>
          <w:rFonts w:hint="eastAsia"/>
          <w:lang w:eastAsia="zh-Hans"/>
        </w:rPr>
      </w:pPr>
      <w:r>
        <w:rPr>
          <w:noProof/>
        </w:rPr>
        <mc:AlternateContent>
          <mc:Choice Requires="wps">
            <w:drawing>
              <wp:anchor distT="4294967295" distB="4294967295" distL="114300" distR="114300" simplePos="0" relativeHeight="251659264" behindDoc="0" locked="0" layoutInCell="1" allowOverlap="1">
                <wp:simplePos x="0" y="0"/>
                <wp:positionH relativeFrom="column">
                  <wp:posOffset>338455</wp:posOffset>
                </wp:positionH>
                <wp:positionV relativeFrom="paragraph">
                  <wp:posOffset>160654</wp:posOffset>
                </wp:positionV>
                <wp:extent cx="1800225" cy="0"/>
                <wp:effectExtent l="0" t="0" r="0" b="0"/>
                <wp:wrapNone/>
                <wp:docPr id="936831214"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00225" cy="0"/>
                        </a:xfrm>
                        <a:prstGeom prst="line">
                          <a:avLst/>
                        </a:prstGeom>
                        <a:noFill/>
                        <a:ln w="3175" cap="flat" cmpd="sng" algn="ctr">
                          <a:solidFill>
                            <a:sysClr val="windowText" lastClr="000000">
                              <a:lumMod val="95000"/>
                              <a:lumOff val="5000"/>
                            </a:sysClr>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59966978" id="直接连接符 1"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26.65pt,12.65pt" to="168.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" strokecolor="#0d0d0d" strokeweight=".25pt">
                <v:stroke joinstyle="miter"/>
                <o:lock v:ext="edit" shapetype="f"/>
              </v:line>
            </w:pict>
          </mc:Fallback>
        </mc:AlternateContent>
      </w:r>
    </w:p>
    <w:p w:rsidR="000948B0" w:rsidRPr="00E710DC" w:rsidRDefault="000948B0" w:rsidP="000948B0">
      <w:pPr>
        <w:pStyle w:val="af8"/>
        <w:spacing w:after="0" w:line="400" w:lineRule="exact"/>
        <w:ind w:firstLineChars="200" w:firstLine="420"/>
        <w:rPr>
          <w:rFonts w:hint="eastAsia"/>
          <w:lang w:eastAsia="zh-Hans"/>
        </w:rPr>
      </w:pPr>
    </w:p>
    <w:p w:rsidR="000948B0" w:rsidRPr="000C25B2" w:rsidRDefault="000948B0" w:rsidP="000948B0">
      <w:pPr>
        <w:spacing w:beforeLines="30" w:before="93" w:afterLines="30" w:after="93" w:line="400" w:lineRule="exact"/>
        <w:ind w:firstLineChars="200" w:firstLine="560"/>
        <w:outlineLvl w:val="0"/>
        <w:rPr>
          <w:rFonts w:ascii="黑体" w:eastAsia="黑体" w:hAnsi="黑体"/>
          <w:sz w:val="28"/>
          <w:szCs w:val="28"/>
        </w:rPr>
      </w:pPr>
      <w:r w:rsidRPr="000C25B2">
        <w:rPr>
          <w:rFonts w:ascii="黑体" w:eastAsia="黑体" w:hAnsi="黑体" w:cs="黑体" w:hint="eastAsia"/>
          <w:sz w:val="28"/>
          <w:szCs w:val="28"/>
        </w:rPr>
        <w:t>参考文献</w:t>
      </w:r>
    </w:p>
    <w:p w:rsidR="00DB28D6" w:rsidRPr="002C0531" w:rsidRDefault="00000000" w:rsidP="00CF6AAC">
      <w:pPr>
        <w:pStyle w:val="a6"/>
        <w:adjustRightInd w:val="0"/>
        <w:ind w:left="315" w:hangingChars="150" w:hanging="315"/>
        <w:jc w:val="both"/>
        <w:rPr>
          <w:rFonts w:ascii="楷体" w:eastAsia="楷体" w:hAnsi="楷体" w:cstheme="minorEastAsia"/>
          <w:kern w:val="0"/>
          <w:szCs w:val="21"/>
        </w:rPr>
      </w:pPr>
      <w:r w:rsidRPr="002C0531">
        <w:rPr>
          <w:rFonts w:ascii="楷体" w:eastAsia="楷体" w:hAnsi="楷体" w:cstheme="minorEastAsia" w:hint="eastAsia"/>
          <w:kern w:val="0"/>
          <w:szCs w:val="21"/>
        </w:rPr>
        <w:t>[1]习近平</w:t>
      </w:r>
      <w:r w:rsidR="00AC1D70">
        <w:rPr>
          <w:rFonts w:ascii="楷体" w:eastAsia="楷体" w:hAnsi="楷体" w:cstheme="minorEastAsia" w:hint="eastAsia"/>
          <w:kern w:val="0"/>
          <w:szCs w:val="21"/>
        </w:rPr>
        <w:t>.</w:t>
      </w:r>
      <w:r w:rsidRPr="002C0531">
        <w:rPr>
          <w:rFonts w:ascii="楷体" w:eastAsia="楷体" w:hAnsi="楷体" w:cstheme="minorEastAsia" w:hint="eastAsia"/>
          <w:kern w:val="0"/>
          <w:szCs w:val="21"/>
        </w:rPr>
        <w:t>高举中国特色社会主义伟大旗帜为全面建设社会主义现代化国家而团结奋斗——在中国共产党第二十次全国代表大会上的报告．求是．2022</w:t>
      </w:r>
      <w:r w:rsidR="0045537D">
        <w:rPr>
          <w:rFonts w:ascii="楷体" w:eastAsia="楷体" w:hAnsi="楷体" w:cstheme="minorEastAsia" w:hint="eastAsia"/>
          <w:kern w:val="0"/>
          <w:szCs w:val="21"/>
        </w:rPr>
        <w:t>.</w:t>
      </w:r>
      <w:r w:rsidRPr="002C0531">
        <w:rPr>
          <w:rFonts w:ascii="楷体" w:eastAsia="楷体" w:hAnsi="楷体" w:cstheme="minorEastAsia" w:hint="eastAsia"/>
          <w:kern w:val="0"/>
          <w:szCs w:val="21"/>
        </w:rPr>
        <w:t>21</w:t>
      </w:r>
    </w:p>
    <w:p w:rsidR="00DB28D6" w:rsidRPr="002C0531" w:rsidRDefault="00000000" w:rsidP="00CF6AAC">
      <w:pPr>
        <w:pStyle w:val="a6"/>
        <w:adjustRightInd w:val="0"/>
        <w:ind w:left="315" w:hangingChars="150" w:hanging="315"/>
        <w:jc w:val="both"/>
        <w:rPr>
          <w:rFonts w:ascii="楷体" w:eastAsia="楷体" w:hAnsi="楷体" w:cstheme="minorEastAsia"/>
          <w:kern w:val="0"/>
          <w:szCs w:val="21"/>
        </w:rPr>
      </w:pPr>
      <w:r w:rsidRPr="002C0531">
        <w:rPr>
          <w:rFonts w:ascii="楷体" w:eastAsia="楷体" w:hAnsi="楷体" w:cstheme="minorEastAsia" w:hint="eastAsia"/>
          <w:kern w:val="0"/>
          <w:szCs w:val="21"/>
        </w:rPr>
        <w:t>[2]</w:t>
      </w:r>
      <w:proofErr w:type="gramStart"/>
      <w:r w:rsidRPr="002C0531">
        <w:rPr>
          <w:rFonts w:ascii="楷体" w:eastAsia="楷体" w:hAnsi="楷体" w:cstheme="minorEastAsia" w:hint="eastAsia"/>
          <w:kern w:val="0"/>
          <w:szCs w:val="21"/>
        </w:rPr>
        <w:t>张兆端</w:t>
      </w:r>
      <w:proofErr w:type="gramEnd"/>
      <w:r w:rsidR="00AC1D70">
        <w:rPr>
          <w:rFonts w:ascii="楷体" w:eastAsia="楷体" w:hAnsi="楷体" w:cstheme="minorEastAsia" w:hint="eastAsia"/>
          <w:kern w:val="0"/>
          <w:szCs w:val="21"/>
        </w:rPr>
        <w:t>.</w:t>
      </w:r>
      <w:r w:rsidRPr="002C0531">
        <w:rPr>
          <w:rFonts w:ascii="楷体" w:eastAsia="楷体" w:hAnsi="楷体" w:cstheme="minorEastAsia" w:hint="eastAsia"/>
          <w:kern w:val="0"/>
          <w:szCs w:val="21"/>
        </w:rPr>
        <w:t>大数据时代的智慧警务．公安研究．2018</w:t>
      </w:r>
      <w:r w:rsidR="00F12662">
        <w:rPr>
          <w:rFonts w:ascii="楷体" w:eastAsia="楷体" w:hAnsi="楷体" w:cstheme="minorEastAsia" w:hint="eastAsia"/>
          <w:kern w:val="0"/>
          <w:szCs w:val="21"/>
        </w:rPr>
        <w:t>.</w:t>
      </w:r>
      <w:r w:rsidRPr="002C0531">
        <w:rPr>
          <w:rFonts w:ascii="楷体" w:eastAsia="楷体" w:hAnsi="楷体" w:cstheme="minorEastAsia" w:hint="eastAsia"/>
          <w:kern w:val="0"/>
          <w:szCs w:val="21"/>
        </w:rPr>
        <w:t>12</w:t>
      </w:r>
    </w:p>
    <w:p w:rsidR="00DB28D6" w:rsidRPr="002C0531" w:rsidRDefault="00000000" w:rsidP="00CF6AAC">
      <w:pPr>
        <w:pStyle w:val="a6"/>
        <w:adjustRightInd w:val="0"/>
        <w:ind w:left="315" w:hangingChars="150" w:hanging="315"/>
        <w:jc w:val="both"/>
        <w:rPr>
          <w:rFonts w:ascii="楷体" w:eastAsia="楷体" w:hAnsi="楷体" w:cstheme="minorEastAsia"/>
          <w:kern w:val="0"/>
          <w:szCs w:val="21"/>
        </w:rPr>
      </w:pPr>
      <w:r w:rsidRPr="002C0531">
        <w:rPr>
          <w:rFonts w:ascii="楷体" w:eastAsia="楷体" w:hAnsi="楷体" w:cstheme="minorEastAsia" w:hint="eastAsia"/>
          <w:kern w:val="0"/>
          <w:szCs w:val="21"/>
        </w:rPr>
        <w:t>[3]齐永亮</w:t>
      </w:r>
      <w:r w:rsidR="00AC1D70">
        <w:rPr>
          <w:rFonts w:ascii="楷体" w:eastAsia="楷体" w:hAnsi="楷体" w:cstheme="minorEastAsia" w:hint="eastAsia"/>
          <w:kern w:val="0"/>
          <w:szCs w:val="21"/>
        </w:rPr>
        <w:t>.</w:t>
      </w:r>
      <w:r w:rsidRPr="002C0531">
        <w:rPr>
          <w:rFonts w:ascii="楷体" w:eastAsia="楷体" w:hAnsi="楷体" w:cstheme="minorEastAsia" w:hint="eastAsia"/>
          <w:kern w:val="0"/>
          <w:szCs w:val="21"/>
        </w:rPr>
        <w:t>关于深化基层公安机关警务运行机制改革的思考．公安研究2019</w:t>
      </w:r>
      <w:r w:rsidR="00F12662">
        <w:rPr>
          <w:rFonts w:ascii="楷体" w:eastAsia="楷体" w:hAnsi="楷体" w:cstheme="minorEastAsia" w:hint="eastAsia"/>
          <w:kern w:val="0"/>
          <w:szCs w:val="21"/>
        </w:rPr>
        <w:t>.</w:t>
      </w:r>
      <w:r w:rsidRPr="002C0531">
        <w:rPr>
          <w:rFonts w:ascii="楷体" w:eastAsia="楷体" w:hAnsi="楷体" w:cstheme="minorEastAsia" w:hint="eastAsia"/>
          <w:kern w:val="0"/>
          <w:szCs w:val="21"/>
        </w:rPr>
        <w:t>11</w:t>
      </w:r>
    </w:p>
    <w:p w:rsidR="00DB28D6" w:rsidRPr="002C0531" w:rsidRDefault="00000000" w:rsidP="00CF6AAC">
      <w:pPr>
        <w:pStyle w:val="a6"/>
        <w:adjustRightInd w:val="0"/>
        <w:ind w:left="315" w:hangingChars="150" w:hanging="315"/>
        <w:jc w:val="both"/>
        <w:rPr>
          <w:rFonts w:ascii="楷体" w:eastAsia="楷体" w:hAnsi="楷体" w:cstheme="minorEastAsia"/>
          <w:kern w:val="0"/>
          <w:szCs w:val="21"/>
        </w:rPr>
      </w:pPr>
      <w:r w:rsidRPr="002C0531">
        <w:rPr>
          <w:rFonts w:ascii="楷体" w:eastAsia="楷体" w:hAnsi="楷体" w:cstheme="minorEastAsia" w:hint="eastAsia"/>
          <w:kern w:val="0"/>
          <w:szCs w:val="21"/>
        </w:rPr>
        <w:t>[4]孟波</w:t>
      </w:r>
      <w:r w:rsidR="00AC1D70">
        <w:rPr>
          <w:rFonts w:ascii="楷体" w:eastAsia="楷体" w:hAnsi="楷体" w:cstheme="minorEastAsia" w:hint="eastAsia"/>
          <w:kern w:val="0"/>
          <w:szCs w:val="21"/>
        </w:rPr>
        <w:t>.</w:t>
      </w:r>
      <w:r w:rsidRPr="002C0531">
        <w:rPr>
          <w:rFonts w:ascii="楷体" w:eastAsia="楷体" w:hAnsi="楷体" w:cstheme="minorEastAsia" w:hint="eastAsia"/>
          <w:kern w:val="0"/>
          <w:szCs w:val="21"/>
        </w:rPr>
        <w:t>智慧警务科技的应用现状及发展前景</w:t>
      </w:r>
      <w:r w:rsidR="006A248E">
        <w:rPr>
          <w:rFonts w:ascii="楷体" w:eastAsia="楷体" w:hAnsi="楷体" w:cstheme="minorEastAsia" w:hint="eastAsia"/>
          <w:kern w:val="0"/>
          <w:szCs w:val="21"/>
        </w:rPr>
        <w:t>.</w:t>
      </w:r>
      <w:r w:rsidRPr="002C0531">
        <w:rPr>
          <w:rFonts w:ascii="楷体" w:eastAsia="楷体" w:hAnsi="楷体" w:cstheme="minorEastAsia" w:hint="eastAsia"/>
          <w:kern w:val="0"/>
          <w:szCs w:val="21"/>
        </w:rPr>
        <w:t>公安研究2020</w:t>
      </w:r>
      <w:r w:rsidR="00F12662">
        <w:rPr>
          <w:rFonts w:ascii="楷体" w:eastAsia="楷体" w:hAnsi="楷体" w:cstheme="minorEastAsia" w:hint="eastAsia"/>
          <w:kern w:val="0"/>
          <w:szCs w:val="21"/>
        </w:rPr>
        <w:t>.</w:t>
      </w:r>
      <w:r w:rsidRPr="002C0531">
        <w:rPr>
          <w:rFonts w:ascii="楷体" w:eastAsia="楷体" w:hAnsi="楷体" w:cstheme="minorEastAsia" w:hint="eastAsia"/>
          <w:kern w:val="0"/>
          <w:szCs w:val="21"/>
        </w:rPr>
        <w:t>1</w:t>
      </w:r>
    </w:p>
    <w:sectPr w:rsidR="00DB28D6" w:rsidRPr="002C0531" w:rsidSect="00C831E0">
      <w:headerReference w:type="even" r:id="rId8"/>
      <w:headerReference w:type="default" r:id="rId9"/>
      <w:footnotePr>
        <w:numFmt w:val="decimalEnclosedCircleChinese"/>
        <w:numRestart w:val="eachPage"/>
      </w:footnotePr>
      <w:endnotePr>
        <w:numFmt w:val="decimal"/>
      </w:endnotePr>
      <w:pgSz w:w="11906" w:h="16838" w:code="9"/>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7735E" w:rsidRDefault="0017735E" w:rsidP="00187968">
      <w:r>
        <w:separator/>
      </w:r>
    </w:p>
  </w:endnote>
  <w:endnote w:type="continuationSeparator" w:id="0">
    <w:p w:rsidR="0017735E" w:rsidRDefault="0017735E" w:rsidP="00187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rif">
    <w:altName w:val="Segoe Print"/>
    <w:charset w:val="00"/>
    <w:family w:val="auto"/>
    <w:pitch w:val="default"/>
  </w:font>
  <w:font w:name="方正大标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7735E" w:rsidRDefault="0017735E" w:rsidP="00263C8D">
      <w:pPr>
        <w:ind w:leftChars="200" w:left="420"/>
      </w:pPr>
      <w:r>
        <w:separator/>
      </w:r>
    </w:p>
  </w:footnote>
  <w:footnote w:type="continuationSeparator" w:id="0">
    <w:p w:rsidR="0017735E" w:rsidRDefault="0017735E" w:rsidP="00187968">
      <w:r>
        <w:continuationSeparator/>
      </w:r>
    </w:p>
  </w:footnote>
  <w:footnote w:id="1">
    <w:p w:rsidR="00A37927" w:rsidRPr="002B342D" w:rsidRDefault="00A37927" w:rsidP="00240CE8">
      <w:pPr>
        <w:pStyle w:val="ad"/>
        <w:ind w:leftChars="200" w:left="420"/>
        <w:rPr>
          <w:rFonts w:ascii="楷体" w:eastAsia="楷体" w:hAnsi="楷体" w:hint="eastAsia"/>
          <w:sz w:val="21"/>
          <w:szCs w:val="21"/>
        </w:rPr>
      </w:pPr>
      <w:r w:rsidRPr="002B342D">
        <w:rPr>
          <w:rFonts w:ascii="楷体" w:eastAsia="楷体" w:hAnsi="楷体" w:cs="宋体" w:hint="eastAsia"/>
          <w:color w:val="000000" w:themeColor="text1"/>
          <w:kern w:val="0"/>
          <w:sz w:val="21"/>
          <w:szCs w:val="21"/>
        </w:rPr>
        <w:t>刘竹林</w:t>
      </w:r>
      <w:r w:rsidRPr="002B342D">
        <w:rPr>
          <w:rFonts w:ascii="楷体" w:eastAsia="楷体" w:hAnsi="楷体" w:cs="宋体" w:hint="eastAsia"/>
          <w:color w:val="000000" w:themeColor="text1"/>
          <w:kern w:val="0"/>
          <w:sz w:val="21"/>
          <w:szCs w:val="21"/>
        </w:rPr>
        <w:t>：</w:t>
      </w:r>
      <w:r w:rsidR="006E0F73" w:rsidRPr="002B342D">
        <w:rPr>
          <w:rFonts w:ascii="楷体" w:eastAsia="楷体" w:hAnsi="楷体" w:cs="宋体" w:hint="eastAsia"/>
          <w:color w:val="000000" w:themeColor="text1"/>
          <w:kern w:val="0"/>
          <w:sz w:val="21"/>
          <w:szCs w:val="21"/>
        </w:rPr>
        <w:t>山东省济南</w:t>
      </w:r>
      <w:r w:rsidR="006E0F73" w:rsidRPr="002B342D">
        <w:rPr>
          <w:rFonts w:ascii="楷体" w:eastAsia="楷体" w:hAnsi="楷体" w:cs="宋体" w:hint="eastAsia"/>
          <w:color w:val="000000" w:themeColor="text1"/>
          <w:kern w:val="0"/>
          <w:sz w:val="21"/>
          <w:szCs w:val="21"/>
        </w:rPr>
        <w:t>市</w:t>
      </w:r>
      <w:r w:rsidR="006E0F73" w:rsidRPr="002B342D">
        <w:rPr>
          <w:rFonts w:ascii="楷体" w:eastAsia="楷体" w:hAnsi="楷体" w:cs="宋体" w:hint="eastAsia"/>
          <w:color w:val="000000" w:themeColor="text1"/>
          <w:kern w:val="0"/>
          <w:sz w:val="21"/>
          <w:szCs w:val="21"/>
        </w:rPr>
        <w:t>公安厅信息通信处</w:t>
      </w:r>
      <w:r w:rsidR="006E0F73" w:rsidRPr="002B342D">
        <w:rPr>
          <w:rFonts w:ascii="楷体" w:eastAsia="楷体" w:hAnsi="楷体" w:cs="宋体" w:hint="eastAsia"/>
          <w:color w:val="000000" w:themeColor="text1"/>
          <w:kern w:val="0"/>
          <w:sz w:val="21"/>
          <w:szCs w:val="21"/>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831E0" w:rsidRPr="004A1105" w:rsidRDefault="004A1105" w:rsidP="004A1105">
    <w:pPr>
      <w:pStyle w:val="1"/>
      <w:pBdr>
        <w:bottom w:val="single" w:sz="4" w:space="1" w:color="auto"/>
      </w:pBdr>
      <w:spacing w:before="0" w:beforeAutospacing="0" w:afterLines="20" w:after="48" w:afterAutospacing="0"/>
      <w:jc w:val="left"/>
    </w:pPr>
    <w:r w:rsidRPr="00C831E0">
      <w:rPr>
        <w:rFonts w:ascii="楷体" w:eastAsia="楷体" w:hAnsi="楷体" w:hint="eastAsia"/>
        <w:b w:val="0"/>
        <w:bCs w:val="0"/>
        <w:sz w:val="21"/>
        <w:szCs w:val="21"/>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C831E0">
      <w:rPr>
        <w:rFonts w:ascii="楷体" w:eastAsia="楷体" w:hAnsi="楷体" w:hint="eastAsia"/>
        <w:b w:val="0"/>
        <w:bCs w:val="0"/>
        <w:sz w:val="21"/>
        <w:szCs w:val="21"/>
      </w:rPr>
      <w:instrText>ADDIN CNKISM.UserStyle</w:instrText>
    </w:r>
    <w:r w:rsidRPr="00C831E0">
      <w:rPr>
        <w:rFonts w:ascii="楷体" w:eastAsia="楷体" w:hAnsi="楷体" w:hint="eastAsia"/>
        <w:b w:val="0"/>
        <w:bCs w:val="0"/>
        <w:sz w:val="21"/>
        <w:szCs w:val="21"/>
      </w:rPr>
    </w:r>
    <w:r w:rsidRPr="00C831E0">
      <w:rPr>
        <w:rFonts w:ascii="楷体" w:eastAsia="楷体" w:hAnsi="楷体" w:hint="eastAsia"/>
        <w:b w:val="0"/>
        <w:bCs w:val="0"/>
        <w:sz w:val="21"/>
        <w:szCs w:val="21"/>
      </w:rPr>
      <w:fldChar w:fldCharType="end"/>
    </w:r>
    <w:r w:rsidRPr="00C831E0">
      <w:rPr>
        <w:rFonts w:ascii="楷体" w:eastAsia="楷体" w:hAnsi="楷体" w:hint="eastAsia"/>
        <w:b w:val="0"/>
        <w:bCs w:val="0"/>
        <w:sz w:val="21"/>
        <w:szCs w:val="21"/>
      </w:rPr>
      <w:t>关于新时代公安科技信息化工</w:t>
    </w:r>
    <w:proofErr w:type="gramStart"/>
    <w:r w:rsidRPr="00C831E0">
      <w:rPr>
        <w:rFonts w:ascii="楷体" w:eastAsia="楷体" w:hAnsi="楷体" w:hint="eastAsia"/>
        <w:b w:val="0"/>
        <w:bCs w:val="0"/>
        <w:sz w:val="21"/>
        <w:szCs w:val="21"/>
      </w:rPr>
      <w:t>作创新</w:t>
    </w:r>
    <w:proofErr w:type="gramEnd"/>
    <w:r w:rsidRPr="00C831E0">
      <w:rPr>
        <w:rFonts w:ascii="楷体" w:eastAsia="楷体" w:hAnsi="楷体" w:hint="eastAsia"/>
        <w:b w:val="0"/>
        <w:bCs w:val="0"/>
        <w:sz w:val="21"/>
        <w:szCs w:val="21"/>
      </w:rPr>
      <w:t>发展的路径思考</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831E0" w:rsidRPr="00C831E0" w:rsidRDefault="00C831E0" w:rsidP="004A1105">
    <w:pPr>
      <w:pStyle w:val="1"/>
      <w:pBdr>
        <w:bottom w:val="single" w:sz="4" w:space="1" w:color="auto"/>
      </w:pBdr>
      <w:spacing w:before="0" w:beforeAutospacing="0" w:afterLines="20" w:after="48" w:afterAutospacing="0"/>
      <w:jc w:val="right"/>
      <w:rPr>
        <w:rFonts w:ascii="楷体" w:eastAsia="楷体" w:hAnsi="楷体"/>
        <w:b w:val="0"/>
        <w:bCs w:val="0"/>
        <w:sz w:val="21"/>
        <w:szCs w:val="21"/>
      </w:rPr>
    </w:pPr>
    <w:r w:rsidRPr="00C831E0">
      <w:rPr>
        <w:rFonts w:ascii="楷体" w:eastAsia="楷体" w:hAnsi="楷体" w:hint="eastAsia"/>
        <w:b w:val="0"/>
        <w:bCs w:val="0"/>
        <w:sz w:val="21"/>
        <w:szCs w:val="21"/>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C831E0">
      <w:rPr>
        <w:rFonts w:ascii="楷体" w:eastAsia="楷体" w:hAnsi="楷体" w:hint="eastAsia"/>
        <w:b w:val="0"/>
        <w:bCs w:val="0"/>
        <w:sz w:val="21"/>
        <w:szCs w:val="21"/>
      </w:rPr>
      <w:instrText>ADDIN CNKISM.UserStyle</w:instrText>
    </w:r>
    <w:r w:rsidRPr="00C831E0">
      <w:rPr>
        <w:rFonts w:ascii="楷体" w:eastAsia="楷体" w:hAnsi="楷体" w:hint="eastAsia"/>
        <w:b w:val="0"/>
        <w:bCs w:val="0"/>
        <w:sz w:val="21"/>
        <w:szCs w:val="21"/>
      </w:rPr>
    </w:r>
    <w:r w:rsidRPr="00C831E0">
      <w:rPr>
        <w:rFonts w:ascii="楷体" w:eastAsia="楷体" w:hAnsi="楷体" w:hint="eastAsia"/>
        <w:b w:val="0"/>
        <w:bCs w:val="0"/>
        <w:sz w:val="21"/>
        <w:szCs w:val="21"/>
      </w:rPr>
      <w:fldChar w:fldCharType="end"/>
    </w:r>
    <w:r w:rsidRPr="00C831E0">
      <w:rPr>
        <w:rFonts w:ascii="楷体" w:eastAsia="楷体" w:hAnsi="楷体" w:hint="eastAsia"/>
        <w:b w:val="0"/>
        <w:bCs w:val="0"/>
        <w:sz w:val="21"/>
        <w:szCs w:val="21"/>
      </w:rPr>
      <w:t>关于新时代公安科技信息化工</w:t>
    </w:r>
    <w:proofErr w:type="gramStart"/>
    <w:r w:rsidRPr="00C831E0">
      <w:rPr>
        <w:rFonts w:ascii="楷体" w:eastAsia="楷体" w:hAnsi="楷体" w:hint="eastAsia"/>
        <w:b w:val="0"/>
        <w:bCs w:val="0"/>
        <w:sz w:val="21"/>
        <w:szCs w:val="21"/>
      </w:rPr>
      <w:t>作创新</w:t>
    </w:r>
    <w:proofErr w:type="gramEnd"/>
    <w:r w:rsidRPr="00C831E0">
      <w:rPr>
        <w:rFonts w:ascii="楷体" w:eastAsia="楷体" w:hAnsi="楷体" w:hint="eastAsia"/>
        <w:b w:val="0"/>
        <w:bCs w:val="0"/>
        <w:sz w:val="21"/>
        <w:szCs w:val="21"/>
      </w:rPr>
      <w:t>发展的路径思考</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numFmt w:val="decimalEnclosedCircleChinese"/>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hhYjRjOTRkMDE0ZDFlOTY1NDI1ZDRhZGVmYzBlMDkifQ=="/>
  </w:docVars>
  <w:rsids>
    <w:rsidRoot w:val="002F4B1B"/>
    <w:rsid w:val="00005C82"/>
    <w:rsid w:val="000177E9"/>
    <w:rsid w:val="00042DB5"/>
    <w:rsid w:val="000637C4"/>
    <w:rsid w:val="00064C2F"/>
    <w:rsid w:val="000702B6"/>
    <w:rsid w:val="00076AC3"/>
    <w:rsid w:val="0008731C"/>
    <w:rsid w:val="000948B0"/>
    <w:rsid w:val="000B06A5"/>
    <w:rsid w:val="000C303D"/>
    <w:rsid w:val="000D00E5"/>
    <w:rsid w:val="000D457B"/>
    <w:rsid w:val="000E0691"/>
    <w:rsid w:val="000E3D08"/>
    <w:rsid w:val="000E4227"/>
    <w:rsid w:val="00103809"/>
    <w:rsid w:val="00133F54"/>
    <w:rsid w:val="00146063"/>
    <w:rsid w:val="0017735E"/>
    <w:rsid w:val="00184B50"/>
    <w:rsid w:val="00187968"/>
    <w:rsid w:val="001B5A65"/>
    <w:rsid w:val="001D7421"/>
    <w:rsid w:val="001D7C6E"/>
    <w:rsid w:val="001D7E9B"/>
    <w:rsid w:val="001E1877"/>
    <w:rsid w:val="00221487"/>
    <w:rsid w:val="00240CE8"/>
    <w:rsid w:val="0025799A"/>
    <w:rsid w:val="00262397"/>
    <w:rsid w:val="00263C8D"/>
    <w:rsid w:val="00267001"/>
    <w:rsid w:val="002701CA"/>
    <w:rsid w:val="00296EB4"/>
    <w:rsid w:val="002B342D"/>
    <w:rsid w:val="002C0531"/>
    <w:rsid w:val="002C1C8F"/>
    <w:rsid w:val="002C3530"/>
    <w:rsid w:val="002C58E7"/>
    <w:rsid w:val="002D12CE"/>
    <w:rsid w:val="002D3EF2"/>
    <w:rsid w:val="002F2949"/>
    <w:rsid w:val="002F4B1B"/>
    <w:rsid w:val="00301135"/>
    <w:rsid w:val="00310F8F"/>
    <w:rsid w:val="0031675B"/>
    <w:rsid w:val="003167EB"/>
    <w:rsid w:val="00336F35"/>
    <w:rsid w:val="00360E89"/>
    <w:rsid w:val="0036219D"/>
    <w:rsid w:val="00363BE8"/>
    <w:rsid w:val="00365930"/>
    <w:rsid w:val="00375EA0"/>
    <w:rsid w:val="00381578"/>
    <w:rsid w:val="00386283"/>
    <w:rsid w:val="00390D4E"/>
    <w:rsid w:val="00396439"/>
    <w:rsid w:val="003A5815"/>
    <w:rsid w:val="003A5EB4"/>
    <w:rsid w:val="003A6C8C"/>
    <w:rsid w:val="003B491E"/>
    <w:rsid w:val="003B52DE"/>
    <w:rsid w:val="003C00FC"/>
    <w:rsid w:val="003D695D"/>
    <w:rsid w:val="003D7B6B"/>
    <w:rsid w:val="003D7F70"/>
    <w:rsid w:val="003F26EA"/>
    <w:rsid w:val="003F730F"/>
    <w:rsid w:val="003F778E"/>
    <w:rsid w:val="0040633B"/>
    <w:rsid w:val="0045537D"/>
    <w:rsid w:val="00455A8B"/>
    <w:rsid w:val="00466235"/>
    <w:rsid w:val="00474B5C"/>
    <w:rsid w:val="00482019"/>
    <w:rsid w:val="00486581"/>
    <w:rsid w:val="00486FFC"/>
    <w:rsid w:val="00493E02"/>
    <w:rsid w:val="004A1105"/>
    <w:rsid w:val="004A4449"/>
    <w:rsid w:val="004B29F3"/>
    <w:rsid w:val="004B2B75"/>
    <w:rsid w:val="004C46CF"/>
    <w:rsid w:val="004D5867"/>
    <w:rsid w:val="004E37D6"/>
    <w:rsid w:val="004E4367"/>
    <w:rsid w:val="004E68DF"/>
    <w:rsid w:val="004E7E1B"/>
    <w:rsid w:val="004F2A6C"/>
    <w:rsid w:val="0050466A"/>
    <w:rsid w:val="005058FE"/>
    <w:rsid w:val="00514B3C"/>
    <w:rsid w:val="00525C40"/>
    <w:rsid w:val="0054066E"/>
    <w:rsid w:val="00546755"/>
    <w:rsid w:val="00556A57"/>
    <w:rsid w:val="005813A4"/>
    <w:rsid w:val="00583ADE"/>
    <w:rsid w:val="00586134"/>
    <w:rsid w:val="005A149B"/>
    <w:rsid w:val="005C0B90"/>
    <w:rsid w:val="005D6172"/>
    <w:rsid w:val="005E059B"/>
    <w:rsid w:val="005F2AAA"/>
    <w:rsid w:val="005F5D0D"/>
    <w:rsid w:val="00600BC1"/>
    <w:rsid w:val="00607388"/>
    <w:rsid w:val="00615DAC"/>
    <w:rsid w:val="00621E32"/>
    <w:rsid w:val="00625FFD"/>
    <w:rsid w:val="0063265D"/>
    <w:rsid w:val="00635C04"/>
    <w:rsid w:val="00662A12"/>
    <w:rsid w:val="00664A7C"/>
    <w:rsid w:val="00671C14"/>
    <w:rsid w:val="0068116B"/>
    <w:rsid w:val="0068127E"/>
    <w:rsid w:val="0068650B"/>
    <w:rsid w:val="006938D5"/>
    <w:rsid w:val="006A248E"/>
    <w:rsid w:val="006A73DD"/>
    <w:rsid w:val="006C214C"/>
    <w:rsid w:val="006C430E"/>
    <w:rsid w:val="006D0A6E"/>
    <w:rsid w:val="006E0076"/>
    <w:rsid w:val="006E0F73"/>
    <w:rsid w:val="00733B20"/>
    <w:rsid w:val="007348F3"/>
    <w:rsid w:val="00735078"/>
    <w:rsid w:val="0073597F"/>
    <w:rsid w:val="00737855"/>
    <w:rsid w:val="007722A1"/>
    <w:rsid w:val="007A00C7"/>
    <w:rsid w:val="007A28E8"/>
    <w:rsid w:val="007A54EC"/>
    <w:rsid w:val="007B3994"/>
    <w:rsid w:val="007B67C7"/>
    <w:rsid w:val="007B6B48"/>
    <w:rsid w:val="007C04AF"/>
    <w:rsid w:val="00801F9A"/>
    <w:rsid w:val="0080344C"/>
    <w:rsid w:val="00803C4A"/>
    <w:rsid w:val="008240BF"/>
    <w:rsid w:val="00842F33"/>
    <w:rsid w:val="00854DEA"/>
    <w:rsid w:val="00863946"/>
    <w:rsid w:val="008646A4"/>
    <w:rsid w:val="008805D5"/>
    <w:rsid w:val="008908DA"/>
    <w:rsid w:val="008A6DA1"/>
    <w:rsid w:val="008C5201"/>
    <w:rsid w:val="008C73D4"/>
    <w:rsid w:val="008D49DD"/>
    <w:rsid w:val="008E2B28"/>
    <w:rsid w:val="00901301"/>
    <w:rsid w:val="009028EB"/>
    <w:rsid w:val="009105B7"/>
    <w:rsid w:val="00914277"/>
    <w:rsid w:val="0093216F"/>
    <w:rsid w:val="00947F6B"/>
    <w:rsid w:val="009503FC"/>
    <w:rsid w:val="00957821"/>
    <w:rsid w:val="0097652A"/>
    <w:rsid w:val="00994417"/>
    <w:rsid w:val="009977EE"/>
    <w:rsid w:val="009A2676"/>
    <w:rsid w:val="009A4D10"/>
    <w:rsid w:val="009B1BAD"/>
    <w:rsid w:val="009C0D99"/>
    <w:rsid w:val="009D001F"/>
    <w:rsid w:val="009E5316"/>
    <w:rsid w:val="009E61B5"/>
    <w:rsid w:val="009E6A9E"/>
    <w:rsid w:val="009F4713"/>
    <w:rsid w:val="009F4C3A"/>
    <w:rsid w:val="00A10640"/>
    <w:rsid w:val="00A154B7"/>
    <w:rsid w:val="00A30324"/>
    <w:rsid w:val="00A32FBB"/>
    <w:rsid w:val="00A33140"/>
    <w:rsid w:val="00A37927"/>
    <w:rsid w:val="00A57AE5"/>
    <w:rsid w:val="00A60E13"/>
    <w:rsid w:val="00A61589"/>
    <w:rsid w:val="00A67D0D"/>
    <w:rsid w:val="00A82442"/>
    <w:rsid w:val="00A8684F"/>
    <w:rsid w:val="00A97055"/>
    <w:rsid w:val="00AC1D70"/>
    <w:rsid w:val="00AC6E46"/>
    <w:rsid w:val="00AE7110"/>
    <w:rsid w:val="00AE7A8C"/>
    <w:rsid w:val="00AF1029"/>
    <w:rsid w:val="00AF7692"/>
    <w:rsid w:val="00B0783C"/>
    <w:rsid w:val="00B12C5D"/>
    <w:rsid w:val="00B275E5"/>
    <w:rsid w:val="00B3742D"/>
    <w:rsid w:val="00B447FC"/>
    <w:rsid w:val="00B5490B"/>
    <w:rsid w:val="00B55A1C"/>
    <w:rsid w:val="00B55F53"/>
    <w:rsid w:val="00B652BA"/>
    <w:rsid w:val="00B70E1D"/>
    <w:rsid w:val="00B75D41"/>
    <w:rsid w:val="00B76373"/>
    <w:rsid w:val="00B84FA8"/>
    <w:rsid w:val="00B863D4"/>
    <w:rsid w:val="00BA2903"/>
    <w:rsid w:val="00BA4D53"/>
    <w:rsid w:val="00BA64C3"/>
    <w:rsid w:val="00BB5A5B"/>
    <w:rsid w:val="00BC40A5"/>
    <w:rsid w:val="00BC6201"/>
    <w:rsid w:val="00BC7DBD"/>
    <w:rsid w:val="00BD4335"/>
    <w:rsid w:val="00BE4174"/>
    <w:rsid w:val="00BF1BEA"/>
    <w:rsid w:val="00C25702"/>
    <w:rsid w:val="00C304D9"/>
    <w:rsid w:val="00C47087"/>
    <w:rsid w:val="00C56807"/>
    <w:rsid w:val="00C817E8"/>
    <w:rsid w:val="00C831E0"/>
    <w:rsid w:val="00C85159"/>
    <w:rsid w:val="00C94360"/>
    <w:rsid w:val="00CA44F4"/>
    <w:rsid w:val="00CB12B9"/>
    <w:rsid w:val="00CB3DB8"/>
    <w:rsid w:val="00CC6B3C"/>
    <w:rsid w:val="00CD6309"/>
    <w:rsid w:val="00CE4568"/>
    <w:rsid w:val="00CE5ACA"/>
    <w:rsid w:val="00CE6D39"/>
    <w:rsid w:val="00CF5391"/>
    <w:rsid w:val="00CF6AAC"/>
    <w:rsid w:val="00D06CF7"/>
    <w:rsid w:val="00D116D5"/>
    <w:rsid w:val="00D146C6"/>
    <w:rsid w:val="00D352E9"/>
    <w:rsid w:val="00D36A10"/>
    <w:rsid w:val="00D61009"/>
    <w:rsid w:val="00D73F57"/>
    <w:rsid w:val="00D7699D"/>
    <w:rsid w:val="00D80561"/>
    <w:rsid w:val="00D82539"/>
    <w:rsid w:val="00DA0029"/>
    <w:rsid w:val="00DB2899"/>
    <w:rsid w:val="00DB28D6"/>
    <w:rsid w:val="00DB4F0B"/>
    <w:rsid w:val="00DD5649"/>
    <w:rsid w:val="00DD5861"/>
    <w:rsid w:val="00DE5198"/>
    <w:rsid w:val="00DE5D48"/>
    <w:rsid w:val="00DF6134"/>
    <w:rsid w:val="00E213A4"/>
    <w:rsid w:val="00E2589A"/>
    <w:rsid w:val="00E322D1"/>
    <w:rsid w:val="00E406B9"/>
    <w:rsid w:val="00E50CC7"/>
    <w:rsid w:val="00E515AB"/>
    <w:rsid w:val="00E616BE"/>
    <w:rsid w:val="00E6679D"/>
    <w:rsid w:val="00E67EAE"/>
    <w:rsid w:val="00E80308"/>
    <w:rsid w:val="00E81927"/>
    <w:rsid w:val="00E94CC9"/>
    <w:rsid w:val="00EA46D8"/>
    <w:rsid w:val="00EC741E"/>
    <w:rsid w:val="00EE182F"/>
    <w:rsid w:val="00EF75C3"/>
    <w:rsid w:val="00F03564"/>
    <w:rsid w:val="00F12662"/>
    <w:rsid w:val="00F20F63"/>
    <w:rsid w:val="00F25D71"/>
    <w:rsid w:val="00F31FA5"/>
    <w:rsid w:val="00F4368E"/>
    <w:rsid w:val="00F47764"/>
    <w:rsid w:val="00F64AFD"/>
    <w:rsid w:val="00F8406A"/>
    <w:rsid w:val="00F90E93"/>
    <w:rsid w:val="00FA59C9"/>
    <w:rsid w:val="00FB1188"/>
    <w:rsid w:val="00FB29C2"/>
    <w:rsid w:val="00FB2AE6"/>
    <w:rsid w:val="00FC2E17"/>
    <w:rsid w:val="00FD7B9F"/>
    <w:rsid w:val="00FE4649"/>
    <w:rsid w:val="00FE5D16"/>
    <w:rsid w:val="00FF1DA5"/>
    <w:rsid w:val="00FF3683"/>
    <w:rsid w:val="01382716"/>
    <w:rsid w:val="01433E2A"/>
    <w:rsid w:val="019E363A"/>
    <w:rsid w:val="02AB3B7D"/>
    <w:rsid w:val="02CC3ECC"/>
    <w:rsid w:val="03087E95"/>
    <w:rsid w:val="03185A85"/>
    <w:rsid w:val="031A7D68"/>
    <w:rsid w:val="03D177D1"/>
    <w:rsid w:val="0409422C"/>
    <w:rsid w:val="044A0ECD"/>
    <w:rsid w:val="044F085D"/>
    <w:rsid w:val="04667D07"/>
    <w:rsid w:val="04676CBF"/>
    <w:rsid w:val="049C77A7"/>
    <w:rsid w:val="05263B89"/>
    <w:rsid w:val="058A5B82"/>
    <w:rsid w:val="05F43E0C"/>
    <w:rsid w:val="06221D9F"/>
    <w:rsid w:val="06927784"/>
    <w:rsid w:val="06987AAE"/>
    <w:rsid w:val="06A04B8B"/>
    <w:rsid w:val="073B4788"/>
    <w:rsid w:val="077768D3"/>
    <w:rsid w:val="07B3684D"/>
    <w:rsid w:val="07C838B2"/>
    <w:rsid w:val="07D6623A"/>
    <w:rsid w:val="08DC2691"/>
    <w:rsid w:val="09157F67"/>
    <w:rsid w:val="0932411D"/>
    <w:rsid w:val="09CF77FD"/>
    <w:rsid w:val="0A4C1513"/>
    <w:rsid w:val="0A763D2C"/>
    <w:rsid w:val="0A887803"/>
    <w:rsid w:val="0AA37119"/>
    <w:rsid w:val="0AD209D2"/>
    <w:rsid w:val="0B2D695F"/>
    <w:rsid w:val="0B5516BF"/>
    <w:rsid w:val="0B7B2FC7"/>
    <w:rsid w:val="0BBC2FC9"/>
    <w:rsid w:val="0BC431B5"/>
    <w:rsid w:val="0BCD2A9B"/>
    <w:rsid w:val="0BEA7B95"/>
    <w:rsid w:val="0BF83B50"/>
    <w:rsid w:val="0C083FBC"/>
    <w:rsid w:val="0CF46A6B"/>
    <w:rsid w:val="0CF71380"/>
    <w:rsid w:val="0D1F08CB"/>
    <w:rsid w:val="0D525805"/>
    <w:rsid w:val="0D801542"/>
    <w:rsid w:val="0E3C00D4"/>
    <w:rsid w:val="0E4C2C6F"/>
    <w:rsid w:val="0EF427C7"/>
    <w:rsid w:val="0F0A0C24"/>
    <w:rsid w:val="0F2776CF"/>
    <w:rsid w:val="0FCB31A8"/>
    <w:rsid w:val="0FFB4934"/>
    <w:rsid w:val="10573067"/>
    <w:rsid w:val="107B42F0"/>
    <w:rsid w:val="11396F67"/>
    <w:rsid w:val="12267549"/>
    <w:rsid w:val="125A04CA"/>
    <w:rsid w:val="129676AA"/>
    <w:rsid w:val="12A85157"/>
    <w:rsid w:val="1361038F"/>
    <w:rsid w:val="139D5E2E"/>
    <w:rsid w:val="140B7024"/>
    <w:rsid w:val="14EE0539"/>
    <w:rsid w:val="16C749B2"/>
    <w:rsid w:val="16ED2813"/>
    <w:rsid w:val="17076784"/>
    <w:rsid w:val="17701337"/>
    <w:rsid w:val="184A372D"/>
    <w:rsid w:val="1A5B6F02"/>
    <w:rsid w:val="1AB25AEF"/>
    <w:rsid w:val="1B5E1EF1"/>
    <w:rsid w:val="1B91086C"/>
    <w:rsid w:val="1B987616"/>
    <w:rsid w:val="1BB472B8"/>
    <w:rsid w:val="1BFA66DC"/>
    <w:rsid w:val="1C186B47"/>
    <w:rsid w:val="1D270717"/>
    <w:rsid w:val="1D28256C"/>
    <w:rsid w:val="1D940B34"/>
    <w:rsid w:val="1DF200D1"/>
    <w:rsid w:val="1E313423"/>
    <w:rsid w:val="1E3E73B3"/>
    <w:rsid w:val="1E6C1015"/>
    <w:rsid w:val="1EEA2CF8"/>
    <w:rsid w:val="1EF415C7"/>
    <w:rsid w:val="1F4847DD"/>
    <w:rsid w:val="20363EE8"/>
    <w:rsid w:val="207A6128"/>
    <w:rsid w:val="21492338"/>
    <w:rsid w:val="21644B0B"/>
    <w:rsid w:val="21AA2AF2"/>
    <w:rsid w:val="22835F51"/>
    <w:rsid w:val="229613DF"/>
    <w:rsid w:val="234725AF"/>
    <w:rsid w:val="23AC0DDE"/>
    <w:rsid w:val="23AD778E"/>
    <w:rsid w:val="23B41ADC"/>
    <w:rsid w:val="245D00A3"/>
    <w:rsid w:val="24AA1EC2"/>
    <w:rsid w:val="256F4624"/>
    <w:rsid w:val="257024AA"/>
    <w:rsid w:val="25970A45"/>
    <w:rsid w:val="25C7628A"/>
    <w:rsid w:val="25DB0E86"/>
    <w:rsid w:val="25E73E39"/>
    <w:rsid w:val="262856CD"/>
    <w:rsid w:val="265B7A01"/>
    <w:rsid w:val="26654D6D"/>
    <w:rsid w:val="269941F6"/>
    <w:rsid w:val="27065FB1"/>
    <w:rsid w:val="279073CD"/>
    <w:rsid w:val="27D01613"/>
    <w:rsid w:val="27EB4CD7"/>
    <w:rsid w:val="27F41D02"/>
    <w:rsid w:val="29205599"/>
    <w:rsid w:val="2AE3348E"/>
    <w:rsid w:val="2AEA045E"/>
    <w:rsid w:val="2B146F5D"/>
    <w:rsid w:val="2B675AE6"/>
    <w:rsid w:val="2B981210"/>
    <w:rsid w:val="2BA664B0"/>
    <w:rsid w:val="2BFA2FA0"/>
    <w:rsid w:val="2C030BF9"/>
    <w:rsid w:val="2C116FDA"/>
    <w:rsid w:val="2C8C4245"/>
    <w:rsid w:val="2D7D0D61"/>
    <w:rsid w:val="2E7369BA"/>
    <w:rsid w:val="2EC42CDC"/>
    <w:rsid w:val="2EFA5913"/>
    <w:rsid w:val="2F25707E"/>
    <w:rsid w:val="2F656DD4"/>
    <w:rsid w:val="2F7022B4"/>
    <w:rsid w:val="2F7C6618"/>
    <w:rsid w:val="2F92534C"/>
    <w:rsid w:val="301500EF"/>
    <w:rsid w:val="302D32A9"/>
    <w:rsid w:val="311E4DD6"/>
    <w:rsid w:val="32342B66"/>
    <w:rsid w:val="324E5C39"/>
    <w:rsid w:val="33227116"/>
    <w:rsid w:val="33824BA9"/>
    <w:rsid w:val="34031281"/>
    <w:rsid w:val="3448695E"/>
    <w:rsid w:val="34DB4CEF"/>
    <w:rsid w:val="34E267B6"/>
    <w:rsid w:val="34F7078B"/>
    <w:rsid w:val="350041DA"/>
    <w:rsid w:val="350D11B5"/>
    <w:rsid w:val="3518544D"/>
    <w:rsid w:val="35852D0C"/>
    <w:rsid w:val="358C4796"/>
    <w:rsid w:val="35F81903"/>
    <w:rsid w:val="364B228E"/>
    <w:rsid w:val="36630956"/>
    <w:rsid w:val="368013ED"/>
    <w:rsid w:val="36912361"/>
    <w:rsid w:val="36F4623F"/>
    <w:rsid w:val="37C30C26"/>
    <w:rsid w:val="37C4464A"/>
    <w:rsid w:val="38323674"/>
    <w:rsid w:val="38B75EEA"/>
    <w:rsid w:val="39080A26"/>
    <w:rsid w:val="39501FE1"/>
    <w:rsid w:val="39907FF7"/>
    <w:rsid w:val="39A95AF0"/>
    <w:rsid w:val="39C96289"/>
    <w:rsid w:val="39E752FB"/>
    <w:rsid w:val="39EF22A6"/>
    <w:rsid w:val="3A785604"/>
    <w:rsid w:val="3AD526EB"/>
    <w:rsid w:val="3AE92624"/>
    <w:rsid w:val="3B2F0418"/>
    <w:rsid w:val="3B93033D"/>
    <w:rsid w:val="3B9A3AA1"/>
    <w:rsid w:val="3BC233C3"/>
    <w:rsid w:val="3DBB4C3E"/>
    <w:rsid w:val="3E9000D3"/>
    <w:rsid w:val="3F121B86"/>
    <w:rsid w:val="3F8B73C6"/>
    <w:rsid w:val="3F9E1B90"/>
    <w:rsid w:val="3FA01029"/>
    <w:rsid w:val="410248E0"/>
    <w:rsid w:val="41982C00"/>
    <w:rsid w:val="41E83AA9"/>
    <w:rsid w:val="41EF28B3"/>
    <w:rsid w:val="42226FB1"/>
    <w:rsid w:val="426C745E"/>
    <w:rsid w:val="42B158FB"/>
    <w:rsid w:val="43A95208"/>
    <w:rsid w:val="43D575AB"/>
    <w:rsid w:val="44202F4A"/>
    <w:rsid w:val="449D2561"/>
    <w:rsid w:val="44C653EE"/>
    <w:rsid w:val="44F30CA0"/>
    <w:rsid w:val="44F46F3B"/>
    <w:rsid w:val="450D3B08"/>
    <w:rsid w:val="451F75DA"/>
    <w:rsid w:val="45287EE4"/>
    <w:rsid w:val="453D6E13"/>
    <w:rsid w:val="47120BD1"/>
    <w:rsid w:val="47203D8E"/>
    <w:rsid w:val="477A478A"/>
    <w:rsid w:val="47A354B0"/>
    <w:rsid w:val="48343182"/>
    <w:rsid w:val="4844346A"/>
    <w:rsid w:val="488E784D"/>
    <w:rsid w:val="48F244EE"/>
    <w:rsid w:val="48F47BDA"/>
    <w:rsid w:val="49142A84"/>
    <w:rsid w:val="49290F88"/>
    <w:rsid w:val="499E2AA1"/>
    <w:rsid w:val="49C516A2"/>
    <w:rsid w:val="4A8E41F7"/>
    <w:rsid w:val="4ABA40F8"/>
    <w:rsid w:val="4AC501F4"/>
    <w:rsid w:val="4B0F2D64"/>
    <w:rsid w:val="4B541185"/>
    <w:rsid w:val="4C200229"/>
    <w:rsid w:val="4C5D4249"/>
    <w:rsid w:val="4D23442B"/>
    <w:rsid w:val="4D6F0CB7"/>
    <w:rsid w:val="4D9E5745"/>
    <w:rsid w:val="4E0F2252"/>
    <w:rsid w:val="4EFB372D"/>
    <w:rsid w:val="4F337282"/>
    <w:rsid w:val="4FA37DD3"/>
    <w:rsid w:val="515822B1"/>
    <w:rsid w:val="516C6373"/>
    <w:rsid w:val="517B08C8"/>
    <w:rsid w:val="519E1C3F"/>
    <w:rsid w:val="51E909D3"/>
    <w:rsid w:val="520A46D7"/>
    <w:rsid w:val="52126B4C"/>
    <w:rsid w:val="527373BA"/>
    <w:rsid w:val="541974C1"/>
    <w:rsid w:val="54C83EF4"/>
    <w:rsid w:val="54E91625"/>
    <w:rsid w:val="555B691D"/>
    <w:rsid w:val="556C312C"/>
    <w:rsid w:val="55A917E0"/>
    <w:rsid w:val="56516E53"/>
    <w:rsid w:val="5660693E"/>
    <w:rsid w:val="56A22B58"/>
    <w:rsid w:val="56D86EE1"/>
    <w:rsid w:val="578F4281"/>
    <w:rsid w:val="57BE3A85"/>
    <w:rsid w:val="57C3183E"/>
    <w:rsid w:val="57DA00B0"/>
    <w:rsid w:val="57E92A58"/>
    <w:rsid w:val="586B4B9B"/>
    <w:rsid w:val="58B97370"/>
    <w:rsid w:val="590E6C03"/>
    <w:rsid w:val="59651CBE"/>
    <w:rsid w:val="59A42B74"/>
    <w:rsid w:val="5A1B57EC"/>
    <w:rsid w:val="5AC310D5"/>
    <w:rsid w:val="5B745972"/>
    <w:rsid w:val="5CDE498D"/>
    <w:rsid w:val="5D1D7928"/>
    <w:rsid w:val="5D3501E7"/>
    <w:rsid w:val="5D525669"/>
    <w:rsid w:val="5D9C0337"/>
    <w:rsid w:val="5D9F40C9"/>
    <w:rsid w:val="5DAB7185"/>
    <w:rsid w:val="5F0C75BD"/>
    <w:rsid w:val="5F754B1B"/>
    <w:rsid w:val="5FE57C6E"/>
    <w:rsid w:val="607369D5"/>
    <w:rsid w:val="612D7402"/>
    <w:rsid w:val="62124871"/>
    <w:rsid w:val="62351949"/>
    <w:rsid w:val="630A1AE5"/>
    <w:rsid w:val="63573A82"/>
    <w:rsid w:val="63714D97"/>
    <w:rsid w:val="63E04ADF"/>
    <w:rsid w:val="641C7E13"/>
    <w:rsid w:val="64A04ECD"/>
    <w:rsid w:val="64C26A80"/>
    <w:rsid w:val="64F83758"/>
    <w:rsid w:val="659C4290"/>
    <w:rsid w:val="66055624"/>
    <w:rsid w:val="6607671B"/>
    <w:rsid w:val="66133835"/>
    <w:rsid w:val="664331BA"/>
    <w:rsid w:val="664F5C2B"/>
    <w:rsid w:val="66CA31F2"/>
    <w:rsid w:val="67290F56"/>
    <w:rsid w:val="672E2B2E"/>
    <w:rsid w:val="67651867"/>
    <w:rsid w:val="6837364B"/>
    <w:rsid w:val="68490384"/>
    <w:rsid w:val="68602132"/>
    <w:rsid w:val="69D26AE3"/>
    <w:rsid w:val="6A25197A"/>
    <w:rsid w:val="6AB31D66"/>
    <w:rsid w:val="6AF27B8C"/>
    <w:rsid w:val="6B9179F0"/>
    <w:rsid w:val="6BB443FB"/>
    <w:rsid w:val="6BD451BA"/>
    <w:rsid w:val="6BE337AE"/>
    <w:rsid w:val="6BF95565"/>
    <w:rsid w:val="6C400C53"/>
    <w:rsid w:val="6C6D4D94"/>
    <w:rsid w:val="6CF2242E"/>
    <w:rsid w:val="6CFB71E6"/>
    <w:rsid w:val="6D086AEC"/>
    <w:rsid w:val="6D223090"/>
    <w:rsid w:val="6D53799A"/>
    <w:rsid w:val="6D6033CA"/>
    <w:rsid w:val="6DC90CEA"/>
    <w:rsid w:val="6E0B498E"/>
    <w:rsid w:val="6E453436"/>
    <w:rsid w:val="6F720745"/>
    <w:rsid w:val="700948A3"/>
    <w:rsid w:val="70CC3C5C"/>
    <w:rsid w:val="71045718"/>
    <w:rsid w:val="7206364A"/>
    <w:rsid w:val="72274631"/>
    <w:rsid w:val="73AD2027"/>
    <w:rsid w:val="73B7077E"/>
    <w:rsid w:val="744E2A5D"/>
    <w:rsid w:val="747134E9"/>
    <w:rsid w:val="756540F0"/>
    <w:rsid w:val="76487E0B"/>
    <w:rsid w:val="767E0B8B"/>
    <w:rsid w:val="76F73F62"/>
    <w:rsid w:val="77221B9E"/>
    <w:rsid w:val="776C6285"/>
    <w:rsid w:val="77AA5FFC"/>
    <w:rsid w:val="7880161E"/>
    <w:rsid w:val="792B1B4E"/>
    <w:rsid w:val="793A37D7"/>
    <w:rsid w:val="7982295D"/>
    <w:rsid w:val="79972B6E"/>
    <w:rsid w:val="799F4B3D"/>
    <w:rsid w:val="79C21569"/>
    <w:rsid w:val="7A390302"/>
    <w:rsid w:val="7A732E6A"/>
    <w:rsid w:val="7A8F4046"/>
    <w:rsid w:val="7ADB007A"/>
    <w:rsid w:val="7B247F2D"/>
    <w:rsid w:val="7B5C23FA"/>
    <w:rsid w:val="7C22256C"/>
    <w:rsid w:val="7CD4522A"/>
    <w:rsid w:val="7E06688B"/>
    <w:rsid w:val="7E7059D4"/>
    <w:rsid w:val="7E730FA5"/>
    <w:rsid w:val="7EA7427F"/>
    <w:rsid w:val="7F881EE0"/>
    <w:rsid w:val="7F962EFD"/>
    <w:rsid w:val="7FB13B4A"/>
    <w:rsid w:val="7FBC3D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6BC26F"/>
  <w15:docId w15:val="{3D496049-73E8-4634-842A-7FBC9F6E7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unhideWhenUsed="1" w:qFormat="1"/>
    <w:lsdException w:name="line number" w:semiHidden="1" w:unhideWhenUsed="1"/>
    <w:lsdException w:name="page number" w:semiHidden="1" w:unhideWhenUsed="1"/>
    <w:lsdException w:name="endnote reference" w:unhideWhenUsed="1" w:qFormat="1"/>
    <w:lsdException w:name="endnote text" w:unhideWhenUsed="1" w:qFormat="1"/>
    <w:lsdException w:name="table of authorities" w:semiHidden="1" w:unhideWhenUsed="1"/>
    <w:lsdException w:name="macro" w:semiHidden="1" w:unhideWhenUsed="1"/>
    <w:lsdException w:name="toa heading" w:uiPriority="0"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unhideWhenUsed="1" w:qFormat="1"/>
    <w:lsdException w:name="HTML Code" w:unhideWhenUsed="1" w:qFormat="1"/>
    <w:lsdException w:name="HTML Definition" w:unhideWhenUsed="1" w:qFormat="1"/>
    <w:lsdException w:name="HTML Keyboard" w:unhideWhenUsed="1" w:qFormat="1"/>
    <w:lsdException w:name="HTML Preformatted" w:semiHidden="1" w:unhideWhenUsed="1"/>
    <w:lsdException w:name="HTML Sample" w:unhideWhenUsed="1" w:qFormat="1"/>
    <w:lsdException w:name="HTML Typewriter" w:semiHidden="1" w:unhideWhenUsed="1"/>
    <w:lsdException w:name="HTML Variable" w:unhideWhenUsed="1" w:qFormat="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widowControl/>
      <w:spacing w:before="100" w:beforeAutospacing="1" w:after="100" w:afterAutospacing="1"/>
      <w:jc w:val="center"/>
      <w:outlineLvl w:val="0"/>
    </w:pPr>
    <w:rPr>
      <w:rFonts w:ascii="宋体" w:eastAsia="宋体" w:hAnsi="宋体" w:cs="宋体"/>
      <w:b/>
      <w:bCs/>
      <w:kern w:val="36"/>
      <w:sz w:val="28"/>
      <w:szCs w:val="48"/>
    </w:rPr>
  </w:style>
  <w:style w:type="paragraph" w:styleId="2">
    <w:name w:val="heading 2"/>
    <w:basedOn w:val="a"/>
    <w:next w:val="a"/>
    <w:uiPriority w:val="9"/>
    <w:unhideWhenUsed/>
    <w:qFormat/>
    <w:pPr>
      <w:keepNext/>
      <w:keepLines/>
      <w:spacing w:line="360" w:lineRule="auto"/>
      <w:ind w:firstLineChars="200" w:firstLine="708"/>
      <w:jc w:val="center"/>
      <w:outlineLvl w:val="1"/>
    </w:pPr>
    <w:rPr>
      <w:rFonts w:ascii="Arial" w:hAnsi="Arial" w:cs="Times New Roman"/>
      <w:b/>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qFormat/>
    <w:pPr>
      <w:spacing w:before="120"/>
    </w:pPr>
    <w:rPr>
      <w:rFonts w:ascii="Arial" w:eastAsia="宋体" w:hAnsi="Arial" w:cs="Times New Roman"/>
      <w:sz w:val="24"/>
      <w:szCs w:val="24"/>
    </w:rPr>
  </w:style>
  <w:style w:type="paragraph" w:styleId="a4">
    <w:name w:val="annotation text"/>
    <w:basedOn w:val="a"/>
    <w:link w:val="a5"/>
    <w:uiPriority w:val="99"/>
    <w:unhideWhenUsed/>
    <w:qFormat/>
    <w:pPr>
      <w:jc w:val="left"/>
    </w:pPr>
  </w:style>
  <w:style w:type="paragraph" w:styleId="a6">
    <w:name w:val="endnote text"/>
    <w:basedOn w:val="a"/>
    <w:uiPriority w:val="99"/>
    <w:unhideWhenUsed/>
    <w:qFormat/>
    <w:pPr>
      <w:snapToGrid w:val="0"/>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footnote text"/>
    <w:basedOn w:val="a"/>
    <w:uiPriority w:val="99"/>
    <w:unhideWhenUsed/>
    <w:qFormat/>
    <w:pPr>
      <w:snapToGrid w:val="0"/>
      <w:jc w:val="left"/>
    </w:pPr>
    <w:rPr>
      <w:sz w:val="18"/>
    </w:rPr>
  </w:style>
  <w:style w:type="paragraph" w:styleId="ae">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f">
    <w:name w:val="annotation subject"/>
    <w:basedOn w:val="a4"/>
    <w:next w:val="a4"/>
    <w:link w:val="af0"/>
    <w:uiPriority w:val="99"/>
    <w:unhideWhenUsed/>
    <w:qFormat/>
    <w:rPr>
      <w:b/>
      <w:bCs/>
    </w:rPr>
  </w:style>
  <w:style w:type="character" w:styleId="af1">
    <w:name w:val="Strong"/>
    <w:basedOn w:val="a1"/>
    <w:uiPriority w:val="22"/>
    <w:qFormat/>
    <w:rPr>
      <w:b/>
      <w:bCs/>
    </w:rPr>
  </w:style>
  <w:style w:type="character" w:styleId="af2">
    <w:name w:val="endnote reference"/>
    <w:basedOn w:val="a1"/>
    <w:uiPriority w:val="99"/>
    <w:unhideWhenUsed/>
    <w:qFormat/>
    <w:rPr>
      <w:vertAlign w:val="superscript"/>
    </w:rPr>
  </w:style>
  <w:style w:type="character" w:styleId="af3">
    <w:name w:val="FollowedHyperlink"/>
    <w:basedOn w:val="a1"/>
    <w:uiPriority w:val="99"/>
    <w:unhideWhenUsed/>
    <w:qFormat/>
    <w:rPr>
      <w:color w:val="333333"/>
      <w:u w:val="none"/>
    </w:rPr>
  </w:style>
  <w:style w:type="character" w:styleId="af4">
    <w:name w:val="Emphasis"/>
    <w:basedOn w:val="a1"/>
    <w:uiPriority w:val="20"/>
    <w:qFormat/>
  </w:style>
  <w:style w:type="character" w:styleId="HTML">
    <w:name w:val="HTML Definition"/>
    <w:basedOn w:val="a1"/>
    <w:uiPriority w:val="99"/>
    <w:unhideWhenUsed/>
    <w:qFormat/>
  </w:style>
  <w:style w:type="character" w:styleId="HTML0">
    <w:name w:val="HTML Variable"/>
    <w:basedOn w:val="a1"/>
    <w:uiPriority w:val="99"/>
    <w:unhideWhenUsed/>
    <w:qFormat/>
  </w:style>
  <w:style w:type="character" w:styleId="af5">
    <w:name w:val="Hyperlink"/>
    <w:basedOn w:val="a1"/>
    <w:uiPriority w:val="99"/>
    <w:unhideWhenUsed/>
    <w:qFormat/>
    <w:rPr>
      <w:color w:val="333333"/>
      <w:u w:val="none"/>
    </w:rPr>
  </w:style>
  <w:style w:type="character" w:styleId="HTML1">
    <w:name w:val="HTML Code"/>
    <w:basedOn w:val="a1"/>
    <w:uiPriority w:val="99"/>
    <w:unhideWhenUsed/>
    <w:qFormat/>
    <w:rPr>
      <w:rFonts w:ascii="serif" w:eastAsia="serif" w:hAnsi="serif" w:cs="serif" w:hint="default"/>
      <w:sz w:val="21"/>
      <w:szCs w:val="21"/>
    </w:rPr>
  </w:style>
  <w:style w:type="character" w:styleId="af6">
    <w:name w:val="annotation reference"/>
    <w:basedOn w:val="a1"/>
    <w:uiPriority w:val="99"/>
    <w:unhideWhenUsed/>
    <w:qFormat/>
    <w:rPr>
      <w:sz w:val="21"/>
      <w:szCs w:val="21"/>
    </w:rPr>
  </w:style>
  <w:style w:type="character" w:styleId="HTML2">
    <w:name w:val="HTML Cite"/>
    <w:basedOn w:val="a1"/>
    <w:uiPriority w:val="99"/>
    <w:unhideWhenUsed/>
    <w:qFormat/>
  </w:style>
  <w:style w:type="character" w:styleId="af7">
    <w:name w:val="footnote reference"/>
    <w:basedOn w:val="a1"/>
    <w:uiPriority w:val="99"/>
    <w:unhideWhenUsed/>
    <w:qFormat/>
    <w:rPr>
      <w:vertAlign w:val="superscript"/>
    </w:rPr>
  </w:style>
  <w:style w:type="character" w:styleId="HTML3">
    <w:name w:val="HTML Keyboard"/>
    <w:basedOn w:val="a1"/>
    <w:uiPriority w:val="99"/>
    <w:unhideWhenUsed/>
    <w:qFormat/>
    <w:rPr>
      <w:rFonts w:ascii="Arial" w:hAnsi="Arial" w:cs="Arial" w:hint="eastAsia"/>
      <w:sz w:val="20"/>
    </w:rPr>
  </w:style>
  <w:style w:type="character" w:styleId="HTML4">
    <w:name w:val="HTML Sample"/>
    <w:basedOn w:val="a1"/>
    <w:uiPriority w:val="99"/>
    <w:unhideWhenUsed/>
    <w:qFormat/>
    <w:rPr>
      <w:rFonts w:ascii="Arial" w:hAnsi="Arial" w:cs="Arial" w:hint="default"/>
    </w:rPr>
  </w:style>
  <w:style w:type="character" w:customStyle="1" w:styleId="10">
    <w:name w:val="标题 1 字符"/>
    <w:basedOn w:val="a1"/>
    <w:link w:val="1"/>
    <w:uiPriority w:val="9"/>
    <w:qFormat/>
    <w:rPr>
      <w:rFonts w:ascii="宋体" w:eastAsia="宋体" w:hAnsi="宋体" w:cs="宋体"/>
      <w:b/>
      <w:bCs/>
      <w:kern w:val="36"/>
      <w:sz w:val="28"/>
      <w:szCs w:val="48"/>
    </w:rPr>
  </w:style>
  <w:style w:type="character" w:customStyle="1" w:styleId="ac">
    <w:name w:val="页眉 字符"/>
    <w:basedOn w:val="a1"/>
    <w:link w:val="ab"/>
    <w:uiPriority w:val="99"/>
    <w:semiHidden/>
    <w:qFormat/>
    <w:rPr>
      <w:sz w:val="18"/>
      <w:szCs w:val="18"/>
    </w:rPr>
  </w:style>
  <w:style w:type="character" w:customStyle="1" w:styleId="aa">
    <w:name w:val="页脚 字符"/>
    <w:basedOn w:val="a1"/>
    <w:link w:val="a9"/>
    <w:uiPriority w:val="99"/>
    <w:semiHidden/>
    <w:qFormat/>
    <w:rPr>
      <w:sz w:val="18"/>
      <w:szCs w:val="18"/>
    </w:rPr>
  </w:style>
  <w:style w:type="paragraph" w:customStyle="1" w:styleId="one-p">
    <w:name w:val="one-p"/>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11">
    <w:name w:val="列表段落1"/>
    <w:basedOn w:val="a"/>
    <w:uiPriority w:val="34"/>
    <w:qFormat/>
    <w:pPr>
      <w:ind w:firstLineChars="200" w:firstLine="420"/>
    </w:pPr>
  </w:style>
  <w:style w:type="character" w:customStyle="1" w:styleId="bsharetext">
    <w:name w:val="bsharetext"/>
    <w:basedOn w:val="a1"/>
    <w:qFormat/>
  </w:style>
  <w:style w:type="character" w:customStyle="1" w:styleId="spanwz">
    <w:name w:val="spanwz"/>
    <w:basedOn w:val="a1"/>
    <w:qFormat/>
  </w:style>
  <w:style w:type="character" w:customStyle="1" w:styleId="menu-h">
    <w:name w:val="menu-h"/>
    <w:basedOn w:val="a1"/>
    <w:qFormat/>
    <w:rPr>
      <w:color w:val="1E1E1E"/>
      <w:shd w:val="clear" w:color="auto" w:fill="F6F6F6"/>
    </w:rPr>
  </w:style>
  <w:style w:type="paragraph" w:customStyle="1" w:styleId="Style25">
    <w:name w:val="_Style 25"/>
    <w:basedOn w:val="a"/>
    <w:next w:val="a"/>
    <w:qFormat/>
    <w:pPr>
      <w:pBdr>
        <w:bottom w:val="single" w:sz="6" w:space="1" w:color="auto"/>
      </w:pBdr>
      <w:jc w:val="center"/>
    </w:pPr>
    <w:rPr>
      <w:rFonts w:ascii="Arial" w:eastAsia="宋体"/>
      <w:vanish/>
      <w:sz w:val="16"/>
    </w:rPr>
  </w:style>
  <w:style w:type="paragraph" w:customStyle="1" w:styleId="Style26">
    <w:name w:val="_Style 26"/>
    <w:basedOn w:val="a"/>
    <w:next w:val="a"/>
    <w:qFormat/>
    <w:pPr>
      <w:pBdr>
        <w:top w:val="single" w:sz="6" w:space="1" w:color="auto"/>
      </w:pBdr>
      <w:jc w:val="center"/>
    </w:pPr>
    <w:rPr>
      <w:rFonts w:ascii="Arial" w:eastAsia="宋体"/>
      <w:vanish/>
      <w:sz w:val="16"/>
    </w:rPr>
  </w:style>
  <w:style w:type="character" w:customStyle="1" w:styleId="tj">
    <w:name w:val="tj"/>
    <w:basedOn w:val="a1"/>
    <w:qFormat/>
    <w:rPr>
      <w:color w:val="FFFFFF"/>
      <w:sz w:val="21"/>
      <w:szCs w:val="21"/>
      <w:shd w:val="clear" w:color="auto" w:fill="348CEC"/>
    </w:rPr>
  </w:style>
  <w:style w:type="character" w:customStyle="1" w:styleId="search-kw">
    <w:name w:val="search-kw"/>
    <w:basedOn w:val="a1"/>
    <w:qFormat/>
  </w:style>
  <w:style w:type="character" w:customStyle="1" w:styleId="origin">
    <w:name w:val="origin"/>
    <w:basedOn w:val="a1"/>
    <w:qFormat/>
  </w:style>
  <w:style w:type="character" w:customStyle="1" w:styleId="lb-left">
    <w:name w:val="lb-left"/>
    <w:basedOn w:val="a1"/>
    <w:qFormat/>
  </w:style>
  <w:style w:type="character" w:customStyle="1" w:styleId="lb-right">
    <w:name w:val="lb-right"/>
    <w:basedOn w:val="a1"/>
    <w:qFormat/>
  </w:style>
  <w:style w:type="character" w:customStyle="1" w:styleId="before3">
    <w:name w:val="before3"/>
    <w:basedOn w:val="a1"/>
    <w:qFormat/>
  </w:style>
  <w:style w:type="character" w:customStyle="1" w:styleId="search-kw2">
    <w:name w:val="search-kw2"/>
    <w:basedOn w:val="a1"/>
    <w:qFormat/>
  </w:style>
  <w:style w:type="character" w:customStyle="1" w:styleId="before">
    <w:name w:val="before"/>
    <w:basedOn w:val="a1"/>
    <w:qFormat/>
  </w:style>
  <w:style w:type="character" w:customStyle="1" w:styleId="disabled">
    <w:name w:val="disabled"/>
    <w:basedOn w:val="a1"/>
    <w:qFormat/>
    <w:rPr>
      <w:color w:val="FFFFFF"/>
      <w:shd w:val="clear" w:color="auto" w:fill="BCBCBC"/>
    </w:rPr>
  </w:style>
  <w:style w:type="character" w:customStyle="1" w:styleId="sub">
    <w:name w:val="sub"/>
    <w:basedOn w:val="a1"/>
    <w:qFormat/>
    <w:rPr>
      <w:sz w:val="24"/>
      <w:szCs w:val="24"/>
    </w:rPr>
  </w:style>
  <w:style w:type="character" w:customStyle="1" w:styleId="prev1">
    <w:name w:val="prev1"/>
    <w:basedOn w:val="a1"/>
    <w:qFormat/>
    <w:rPr>
      <w:color w:val="FFFFFF"/>
      <w:shd w:val="clear" w:color="auto" w:fill="BCBCBC"/>
    </w:rPr>
  </w:style>
  <w:style w:type="character" w:customStyle="1" w:styleId="prompt">
    <w:name w:val="prompt"/>
    <w:basedOn w:val="a1"/>
    <w:qFormat/>
    <w:rPr>
      <w:vanish/>
      <w:color w:val="D85154"/>
      <w:sz w:val="21"/>
      <w:szCs w:val="21"/>
    </w:rPr>
  </w:style>
  <w:style w:type="character" w:customStyle="1" w:styleId="prompt1">
    <w:name w:val="prompt1"/>
    <w:basedOn w:val="a1"/>
    <w:qFormat/>
    <w:rPr>
      <w:color w:val="DB0509"/>
      <w:sz w:val="21"/>
      <w:szCs w:val="21"/>
    </w:rPr>
  </w:style>
  <w:style w:type="character" w:customStyle="1" w:styleId="active14">
    <w:name w:val="active14"/>
    <w:basedOn w:val="a1"/>
    <w:qFormat/>
    <w:rPr>
      <w:color w:val="FFFFFF"/>
      <w:u w:val="none"/>
      <w:shd w:val="clear" w:color="auto" w:fill="BD0509"/>
    </w:rPr>
  </w:style>
  <w:style w:type="character" w:customStyle="1" w:styleId="active15">
    <w:name w:val="active15"/>
    <w:basedOn w:val="a1"/>
    <w:qFormat/>
  </w:style>
  <w:style w:type="character" w:customStyle="1" w:styleId="next1">
    <w:name w:val="next1"/>
    <w:basedOn w:val="a1"/>
    <w:qFormat/>
    <w:rPr>
      <w:color w:val="FFFFFF"/>
      <w:shd w:val="clear" w:color="auto" w:fill="BCBCBC"/>
    </w:rPr>
  </w:style>
  <w:style w:type="character" w:customStyle="1" w:styleId="interact-key1">
    <w:name w:val="interact-key1"/>
    <w:basedOn w:val="a1"/>
    <w:qFormat/>
    <w:rPr>
      <w:color w:val="D06868"/>
    </w:rPr>
  </w:style>
  <w:style w:type="character" w:customStyle="1" w:styleId="stop">
    <w:name w:val="stop"/>
    <w:basedOn w:val="a1"/>
    <w:qFormat/>
  </w:style>
  <w:style w:type="character" w:customStyle="1" w:styleId="play">
    <w:name w:val="play"/>
    <w:basedOn w:val="a1"/>
    <w:qFormat/>
  </w:style>
  <w:style w:type="character" w:customStyle="1" w:styleId="current2">
    <w:name w:val="current2"/>
    <w:basedOn w:val="a1"/>
    <w:qFormat/>
    <w:rPr>
      <w:color w:val="FFFFFF"/>
      <w:shd w:val="clear" w:color="auto" w:fill="BD0509"/>
    </w:rPr>
  </w:style>
  <w:style w:type="character" w:customStyle="1" w:styleId="next">
    <w:name w:val="next"/>
    <w:basedOn w:val="a1"/>
    <w:qFormat/>
    <w:rPr>
      <w:color w:val="FFFFFF"/>
      <w:shd w:val="clear" w:color="auto" w:fill="BCBCBC"/>
    </w:rPr>
  </w:style>
  <w:style w:type="character" w:customStyle="1" w:styleId="prev2">
    <w:name w:val="prev2"/>
    <w:basedOn w:val="a1"/>
    <w:qFormat/>
    <w:rPr>
      <w:color w:val="FFFFFF"/>
      <w:shd w:val="clear" w:color="auto" w:fill="BCBCBC"/>
    </w:rPr>
  </w:style>
  <w:style w:type="character" w:customStyle="1" w:styleId="interact-key">
    <w:name w:val="interact-key"/>
    <w:basedOn w:val="a1"/>
    <w:qFormat/>
    <w:rPr>
      <w:color w:val="D06868"/>
    </w:rPr>
  </w:style>
  <w:style w:type="character" w:customStyle="1" w:styleId="active">
    <w:name w:val="active"/>
    <w:basedOn w:val="a1"/>
    <w:qFormat/>
  </w:style>
  <w:style w:type="character" w:customStyle="1" w:styleId="active1">
    <w:name w:val="active1"/>
    <w:basedOn w:val="a1"/>
    <w:qFormat/>
    <w:rPr>
      <w:color w:val="FFFFFF"/>
      <w:u w:val="none"/>
      <w:shd w:val="clear" w:color="auto" w:fill="BD0509"/>
    </w:rPr>
  </w:style>
  <w:style w:type="character" w:customStyle="1" w:styleId="current">
    <w:name w:val="current"/>
    <w:basedOn w:val="a1"/>
    <w:qFormat/>
    <w:rPr>
      <w:color w:val="FFFFFF"/>
      <w:shd w:val="clear" w:color="auto" w:fill="BD0509"/>
    </w:rPr>
  </w:style>
  <w:style w:type="character" w:customStyle="1" w:styleId="next2">
    <w:name w:val="next2"/>
    <w:basedOn w:val="a1"/>
    <w:qFormat/>
    <w:rPr>
      <w:color w:val="FFFFFF"/>
      <w:shd w:val="clear" w:color="auto" w:fill="BCBCBC"/>
    </w:rPr>
  </w:style>
  <w:style w:type="paragraph" w:customStyle="1" w:styleId="Style58">
    <w:name w:val="_Style 58"/>
    <w:basedOn w:val="a"/>
    <w:next w:val="a"/>
    <w:qFormat/>
    <w:pPr>
      <w:pBdr>
        <w:bottom w:val="single" w:sz="6" w:space="1" w:color="auto"/>
      </w:pBdr>
      <w:jc w:val="center"/>
    </w:pPr>
    <w:rPr>
      <w:rFonts w:ascii="Arial" w:eastAsia="宋体"/>
      <w:vanish/>
      <w:sz w:val="16"/>
    </w:rPr>
  </w:style>
  <w:style w:type="paragraph" w:customStyle="1" w:styleId="Style59">
    <w:name w:val="_Style 59"/>
    <w:basedOn w:val="a"/>
    <w:next w:val="a"/>
    <w:qFormat/>
    <w:pPr>
      <w:pBdr>
        <w:top w:val="single" w:sz="6" w:space="1" w:color="auto"/>
      </w:pBdr>
      <w:jc w:val="center"/>
    </w:pPr>
    <w:rPr>
      <w:rFonts w:ascii="Arial" w:eastAsia="宋体"/>
      <w:vanish/>
      <w:sz w:val="16"/>
    </w:rPr>
  </w:style>
  <w:style w:type="character" w:customStyle="1" w:styleId="fontstrikethrough">
    <w:name w:val="fontstrikethrough"/>
    <w:basedOn w:val="a1"/>
    <w:qFormat/>
    <w:rPr>
      <w:strike/>
    </w:rPr>
  </w:style>
  <w:style w:type="character" w:customStyle="1" w:styleId="fontborder">
    <w:name w:val="fontborder"/>
    <w:basedOn w:val="a1"/>
    <w:qFormat/>
    <w:rPr>
      <w:bdr w:val="single" w:sz="6" w:space="0" w:color="000000"/>
    </w:rPr>
  </w:style>
  <w:style w:type="character" w:customStyle="1" w:styleId="hover67">
    <w:name w:val="hover67"/>
    <w:basedOn w:val="a1"/>
    <w:qFormat/>
    <w:rPr>
      <w:shd w:val="clear" w:color="auto" w:fill="F1F1F1"/>
    </w:rPr>
  </w:style>
  <w:style w:type="character" w:customStyle="1" w:styleId="bdsmore">
    <w:name w:val="bds_more"/>
    <w:basedOn w:val="a1"/>
    <w:qFormat/>
  </w:style>
  <w:style w:type="character" w:customStyle="1" w:styleId="bdsnopic">
    <w:name w:val="bds_nopic"/>
    <w:basedOn w:val="a1"/>
    <w:qFormat/>
  </w:style>
  <w:style w:type="character" w:customStyle="1" w:styleId="bdsnopic1">
    <w:name w:val="bds_nopic1"/>
    <w:basedOn w:val="a1"/>
    <w:qFormat/>
  </w:style>
  <w:style w:type="character" w:customStyle="1" w:styleId="bdsnopic2">
    <w:name w:val="bds_nopic2"/>
    <w:basedOn w:val="a1"/>
    <w:qFormat/>
  </w:style>
  <w:style w:type="character" w:customStyle="1" w:styleId="qqloginlogo">
    <w:name w:val="qq_login_logo"/>
    <w:basedOn w:val="a1"/>
    <w:qFormat/>
  </w:style>
  <w:style w:type="character" w:customStyle="1" w:styleId="cur1">
    <w:name w:val="cur1"/>
    <w:basedOn w:val="a1"/>
    <w:qFormat/>
    <w:rPr>
      <w:b/>
      <w:color w:val="FFFFFF"/>
      <w:shd w:val="clear" w:color="auto" w:fill="AAAAAA"/>
    </w:rPr>
  </w:style>
  <w:style w:type="character" w:customStyle="1" w:styleId="selected8">
    <w:name w:val="selected8"/>
    <w:basedOn w:val="a1"/>
    <w:qFormat/>
    <w:rPr>
      <w:color w:val="010101"/>
      <w:shd w:val="clear" w:color="auto" w:fill="FFFFFF"/>
    </w:rPr>
  </w:style>
  <w:style w:type="character" w:customStyle="1" w:styleId="bdsmore1">
    <w:name w:val="bds_more1"/>
    <w:basedOn w:val="a1"/>
    <w:qFormat/>
  </w:style>
  <w:style w:type="character" w:customStyle="1" w:styleId="bdsmore2">
    <w:name w:val="bds_more2"/>
    <w:basedOn w:val="a1"/>
    <w:qFormat/>
  </w:style>
  <w:style w:type="character" w:customStyle="1" w:styleId="cur">
    <w:name w:val="cur"/>
    <w:basedOn w:val="a1"/>
    <w:qFormat/>
    <w:rPr>
      <w:b/>
      <w:color w:val="FFFFFF"/>
      <w:shd w:val="clear" w:color="auto" w:fill="AAAAAA"/>
    </w:rPr>
  </w:style>
  <w:style w:type="character" w:customStyle="1" w:styleId="selected5">
    <w:name w:val="selected5"/>
    <w:basedOn w:val="a1"/>
    <w:qFormat/>
    <w:rPr>
      <w:color w:val="010101"/>
      <w:shd w:val="clear" w:color="auto" w:fill="FFFFFF"/>
    </w:rPr>
  </w:style>
  <w:style w:type="character" w:customStyle="1" w:styleId="hover68">
    <w:name w:val="hover68"/>
    <w:basedOn w:val="a1"/>
    <w:qFormat/>
    <w:rPr>
      <w:shd w:val="clear" w:color="auto" w:fill="F1F1F1"/>
    </w:rPr>
  </w:style>
  <w:style w:type="character" w:customStyle="1" w:styleId="selected9">
    <w:name w:val="selected9"/>
    <w:basedOn w:val="a1"/>
    <w:qFormat/>
    <w:rPr>
      <w:color w:val="010101"/>
      <w:shd w:val="clear" w:color="auto" w:fill="FFFFFF"/>
    </w:rPr>
  </w:style>
  <w:style w:type="character" w:customStyle="1" w:styleId="active12">
    <w:name w:val="active12"/>
    <w:basedOn w:val="a1"/>
    <w:qFormat/>
  </w:style>
  <w:style w:type="character" w:customStyle="1" w:styleId="active13">
    <w:name w:val="active13"/>
    <w:basedOn w:val="a1"/>
    <w:qFormat/>
    <w:rPr>
      <w:color w:val="FFFFFF"/>
      <w:u w:val="none"/>
      <w:shd w:val="clear" w:color="auto" w:fill="BD0509"/>
    </w:rPr>
  </w:style>
  <w:style w:type="character" w:customStyle="1" w:styleId="play2">
    <w:name w:val="play2"/>
    <w:basedOn w:val="a1"/>
    <w:qFormat/>
  </w:style>
  <w:style w:type="character" w:customStyle="1" w:styleId="next3">
    <w:name w:val="next3"/>
    <w:basedOn w:val="a1"/>
    <w:qFormat/>
    <w:rPr>
      <w:color w:val="FFFFFF"/>
      <w:shd w:val="clear" w:color="auto" w:fill="BCBCBC"/>
    </w:rPr>
  </w:style>
  <w:style w:type="character" w:customStyle="1" w:styleId="more">
    <w:name w:val="more"/>
    <w:basedOn w:val="a1"/>
    <w:qFormat/>
    <w:rPr>
      <w:sz w:val="18"/>
      <w:szCs w:val="18"/>
    </w:rPr>
  </w:style>
  <w:style w:type="character" w:customStyle="1" w:styleId="a5">
    <w:name w:val="批注文字 字符"/>
    <w:basedOn w:val="a1"/>
    <w:link w:val="a4"/>
    <w:uiPriority w:val="99"/>
    <w:semiHidden/>
    <w:qFormat/>
    <w:rPr>
      <w:rFonts w:asciiTheme="minorHAnsi" w:eastAsiaTheme="minorEastAsia" w:hAnsiTheme="minorHAnsi" w:cstheme="minorBidi"/>
      <w:kern w:val="2"/>
      <w:sz w:val="21"/>
      <w:szCs w:val="22"/>
    </w:rPr>
  </w:style>
  <w:style w:type="character" w:customStyle="1" w:styleId="af0">
    <w:name w:val="批注主题 字符"/>
    <w:basedOn w:val="a5"/>
    <w:link w:val="af"/>
    <w:uiPriority w:val="99"/>
    <w:semiHidden/>
    <w:qFormat/>
    <w:rPr>
      <w:rFonts w:asciiTheme="minorHAnsi" w:eastAsiaTheme="minorEastAsia" w:hAnsiTheme="minorHAnsi" w:cstheme="minorBidi"/>
      <w:b/>
      <w:bCs/>
      <w:kern w:val="2"/>
      <w:sz w:val="21"/>
      <w:szCs w:val="22"/>
    </w:rPr>
  </w:style>
  <w:style w:type="character" w:customStyle="1" w:styleId="a8">
    <w:name w:val="批注框文本 字符"/>
    <w:basedOn w:val="a1"/>
    <w:link w:val="a7"/>
    <w:uiPriority w:val="99"/>
    <w:semiHidden/>
    <w:qFormat/>
    <w:rPr>
      <w:rFonts w:asciiTheme="minorHAnsi" w:eastAsiaTheme="minorEastAsia" w:hAnsiTheme="minorHAnsi" w:cstheme="minorBidi"/>
      <w:kern w:val="2"/>
      <w:sz w:val="18"/>
      <w:szCs w:val="18"/>
    </w:rPr>
  </w:style>
  <w:style w:type="paragraph" w:styleId="af8">
    <w:name w:val="Body Text"/>
    <w:basedOn w:val="a"/>
    <w:next w:val="af9"/>
    <w:link w:val="afa"/>
    <w:unhideWhenUsed/>
    <w:qFormat/>
    <w:rsid w:val="000948B0"/>
    <w:pPr>
      <w:spacing w:after="120"/>
    </w:pPr>
    <w:rPr>
      <w:rFonts w:ascii="Calibri" w:eastAsia="宋体" w:hAnsi="Calibri" w:cs="Times New Roman"/>
      <w:szCs w:val="24"/>
    </w:rPr>
  </w:style>
  <w:style w:type="character" w:customStyle="1" w:styleId="afa">
    <w:name w:val="正文文本 字符"/>
    <w:basedOn w:val="a1"/>
    <w:link w:val="af8"/>
    <w:rsid w:val="000948B0"/>
    <w:rPr>
      <w:rFonts w:ascii="Calibri" w:hAnsi="Calibri"/>
      <w:kern w:val="2"/>
      <w:sz w:val="21"/>
      <w:szCs w:val="24"/>
    </w:rPr>
  </w:style>
  <w:style w:type="paragraph" w:styleId="af9">
    <w:name w:val="Body Text First Indent"/>
    <w:basedOn w:val="af8"/>
    <w:link w:val="afb"/>
    <w:uiPriority w:val="99"/>
    <w:semiHidden/>
    <w:unhideWhenUsed/>
    <w:rsid w:val="000948B0"/>
    <w:pPr>
      <w:ind w:firstLineChars="100" w:firstLine="420"/>
    </w:pPr>
    <w:rPr>
      <w:rFonts w:asciiTheme="minorHAnsi" w:eastAsiaTheme="minorEastAsia" w:hAnsiTheme="minorHAnsi" w:cstheme="minorBidi"/>
      <w:szCs w:val="22"/>
    </w:rPr>
  </w:style>
  <w:style w:type="character" w:customStyle="1" w:styleId="afb">
    <w:name w:val="正文文本首行缩进 字符"/>
    <w:basedOn w:val="afa"/>
    <w:link w:val="af9"/>
    <w:uiPriority w:val="99"/>
    <w:semiHidden/>
    <w:rsid w:val="000948B0"/>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219F50-EE12-4D92-8A26-59608284F0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1100</Words>
  <Characters>6271</Characters>
  <Application>Microsoft Office Word</Application>
  <DocSecurity>0</DocSecurity>
  <Lines>52</Lines>
  <Paragraphs>14</Paragraphs>
  <ScaleCrop>false</ScaleCrop>
  <Company>2012dnd.com</Company>
  <LinksUpToDate>false</LinksUpToDate>
  <CharactersWithSpaces>7357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104</cp:revision>
  <cp:lastPrinted>2023-07-05T08:48:00Z</cp:lastPrinted>
  <dcterms:created xsi:type="dcterms:W3CDTF">2022-06-08T07:12:00Z</dcterms:created>
  <dcterms:modified xsi:type="dcterms:W3CDTF">2023-08-26T12:44:00Z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79A9C6BFE4F1496C81AF8ACC3172E257</vt:lpwstr>
  </property>
</Properties>
</file>